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616" w:rsidRDefault="00A83616" w:rsidP="00A83616">
      <w:pPr>
        <w:pStyle w:val="ListParagraph"/>
        <w:spacing w:after="0" w:line="360" w:lineRule="auto"/>
        <w:ind w:left="426"/>
        <w:jc w:val="center"/>
        <w:rPr>
          <w:rFonts w:ascii="Arial" w:hAnsi="Arial" w:cs="Arial"/>
          <w:b/>
          <w:color w:val="0F243E" w:themeColor="text2" w:themeShade="80"/>
          <w:sz w:val="24"/>
          <w:szCs w:val="24"/>
        </w:rPr>
      </w:pPr>
      <w:r>
        <w:rPr>
          <w:rFonts w:ascii="Arial" w:hAnsi="Arial" w:cs="Arial"/>
          <w:b/>
          <w:color w:val="0F243E" w:themeColor="text2" w:themeShade="80"/>
          <w:sz w:val="24"/>
          <w:szCs w:val="24"/>
        </w:rPr>
        <w:t>Pengaruh IQ, EQ dan SQ Terhadap Pengembangan Potensi Diri</w:t>
      </w:r>
    </w:p>
    <w:p w:rsidR="00A83616" w:rsidRDefault="00A83616" w:rsidP="00A83616">
      <w:pPr>
        <w:pStyle w:val="ListParagraph"/>
        <w:spacing w:after="0" w:line="360" w:lineRule="auto"/>
        <w:ind w:left="426"/>
        <w:jc w:val="center"/>
        <w:rPr>
          <w:rFonts w:ascii="Arial" w:hAnsi="Arial" w:cs="Arial"/>
          <w:b/>
          <w:color w:val="0F243E" w:themeColor="text2" w:themeShade="80"/>
          <w:sz w:val="24"/>
          <w:szCs w:val="24"/>
        </w:rPr>
      </w:pPr>
      <w:proofErr w:type="gramStart"/>
      <w:r>
        <w:rPr>
          <w:rFonts w:ascii="Arial" w:hAnsi="Arial" w:cs="Arial"/>
          <w:b/>
          <w:color w:val="0F243E" w:themeColor="text2" w:themeShade="80"/>
          <w:sz w:val="24"/>
          <w:szCs w:val="24"/>
        </w:rPr>
        <w:t>Oleh :</w:t>
      </w:r>
      <w:proofErr w:type="gramEnd"/>
      <w:r>
        <w:rPr>
          <w:rFonts w:ascii="Arial" w:hAnsi="Arial" w:cs="Arial"/>
          <w:b/>
          <w:color w:val="0F243E" w:themeColor="text2" w:themeShade="80"/>
          <w:sz w:val="24"/>
          <w:szCs w:val="24"/>
        </w:rPr>
        <w:t xml:space="preserve"> Stevanus Thane</w:t>
      </w:r>
    </w:p>
    <w:p w:rsidR="00A83616" w:rsidRDefault="00A83616" w:rsidP="00A83616">
      <w:pPr>
        <w:pStyle w:val="ListParagraph"/>
        <w:spacing w:after="0" w:line="360" w:lineRule="auto"/>
        <w:ind w:left="426"/>
        <w:jc w:val="center"/>
        <w:rPr>
          <w:rFonts w:ascii="Arial" w:hAnsi="Arial" w:cs="Arial"/>
          <w:b/>
          <w:color w:val="0F243E" w:themeColor="text2" w:themeShade="80"/>
          <w:sz w:val="24"/>
          <w:szCs w:val="24"/>
        </w:rPr>
      </w:pPr>
    </w:p>
    <w:p w:rsidR="00A83616" w:rsidRPr="005C5658" w:rsidRDefault="00A83616" w:rsidP="00A83616">
      <w:pPr>
        <w:pStyle w:val="ListParagraph"/>
        <w:numPr>
          <w:ilvl w:val="0"/>
          <w:numId w:val="8"/>
        </w:numPr>
        <w:spacing w:after="0" w:line="360" w:lineRule="auto"/>
        <w:ind w:left="360"/>
        <w:rPr>
          <w:rFonts w:ascii="Arial" w:hAnsi="Arial" w:cs="Arial"/>
          <w:b/>
          <w:color w:val="0F243E" w:themeColor="text2" w:themeShade="80"/>
          <w:sz w:val="24"/>
          <w:szCs w:val="24"/>
        </w:rPr>
      </w:pPr>
      <w:r>
        <w:rPr>
          <w:rFonts w:ascii="Arial" w:hAnsi="Arial" w:cs="Arial"/>
          <w:b/>
          <w:color w:val="0F243E" w:themeColor="text2" w:themeShade="80"/>
          <w:sz w:val="24"/>
          <w:szCs w:val="24"/>
        </w:rPr>
        <w:t xml:space="preserve"> </w:t>
      </w:r>
      <w:r w:rsidRPr="005C5658">
        <w:rPr>
          <w:rFonts w:ascii="Arial" w:hAnsi="Arial" w:cs="Arial"/>
          <w:b/>
          <w:color w:val="0F243E" w:themeColor="text2" w:themeShade="80"/>
          <w:sz w:val="24"/>
          <w:szCs w:val="24"/>
        </w:rPr>
        <w:t xml:space="preserve">Pengembangan Potensi Diri </w:t>
      </w:r>
    </w:p>
    <w:p w:rsidR="00A83616" w:rsidRPr="005C5658" w:rsidRDefault="00A83616" w:rsidP="00A83616">
      <w:pPr>
        <w:spacing w:after="0" w:line="360" w:lineRule="auto"/>
        <w:ind w:left="426"/>
        <w:rPr>
          <w:rFonts w:ascii="Arial" w:hAnsi="Arial" w:cs="Arial"/>
          <w:color w:val="0F243E" w:themeColor="text2" w:themeShade="80"/>
          <w:sz w:val="24"/>
          <w:szCs w:val="24"/>
        </w:rPr>
      </w:pPr>
      <w:r w:rsidRPr="005C5658">
        <w:rPr>
          <w:rFonts w:ascii="Arial" w:hAnsi="Arial" w:cs="Arial"/>
          <w:color w:val="0F243E" w:themeColor="text2" w:themeShade="80"/>
          <w:sz w:val="24"/>
          <w:szCs w:val="24"/>
        </w:rPr>
        <w:t xml:space="preserve">Pengembangan potensi diri adalah suatu usaha atau proses yang terus menerus kearah personal mastery (penguasaan pribadi), sehingga dapat mendorong dan meningkatkan pertumbuhan pribadi demi kemajuan belajar, yang akhirnya membentuk pribadi yang mantap dan sukses. </w:t>
      </w:r>
      <w:proofErr w:type="gramStart"/>
      <w:r w:rsidRPr="005C5658">
        <w:rPr>
          <w:rFonts w:ascii="Arial" w:hAnsi="Arial" w:cs="Arial"/>
          <w:color w:val="0F243E" w:themeColor="text2" w:themeShade="80"/>
          <w:sz w:val="24"/>
          <w:szCs w:val="24"/>
        </w:rPr>
        <w:t>Pribadi yang mantap dalam artian pribadi yang dewasa secara mental.</w:t>
      </w:r>
      <w:proofErr w:type="gramEnd"/>
      <w:r w:rsidRPr="005C5658">
        <w:rPr>
          <w:rFonts w:ascii="Arial" w:hAnsi="Arial" w:cs="Arial"/>
          <w:color w:val="0F243E" w:themeColor="text2" w:themeShade="80"/>
          <w:sz w:val="24"/>
          <w:szCs w:val="24"/>
        </w:rPr>
        <w:t xml:space="preserve"> Adapun ciri-ciri kedewasaan menurut Kartini Kartono dan Jenny Andari adalah sebagai </w:t>
      </w:r>
      <w:proofErr w:type="gramStart"/>
      <w:r w:rsidRPr="005C5658">
        <w:rPr>
          <w:rFonts w:ascii="Arial" w:hAnsi="Arial" w:cs="Arial"/>
          <w:color w:val="0F243E" w:themeColor="text2" w:themeShade="80"/>
          <w:sz w:val="24"/>
          <w:szCs w:val="24"/>
        </w:rPr>
        <w:t>berikut :</w:t>
      </w:r>
      <w:proofErr w:type="gramEnd"/>
    </w:p>
    <w:p w:rsidR="00A83616" w:rsidRPr="005C5658" w:rsidRDefault="00A83616" w:rsidP="00A83616">
      <w:pPr>
        <w:pStyle w:val="ListParagraph"/>
        <w:numPr>
          <w:ilvl w:val="0"/>
          <w:numId w:val="6"/>
        </w:numPr>
        <w:spacing w:after="0" w:line="360" w:lineRule="auto"/>
        <w:ind w:left="851" w:hanging="425"/>
        <w:rPr>
          <w:rFonts w:ascii="Arial" w:hAnsi="Arial" w:cs="Arial"/>
          <w:color w:val="0F243E" w:themeColor="text2" w:themeShade="80"/>
          <w:sz w:val="24"/>
          <w:szCs w:val="24"/>
        </w:rPr>
      </w:pPr>
      <w:r w:rsidRPr="005C5658">
        <w:rPr>
          <w:rFonts w:ascii="Arial" w:hAnsi="Arial" w:cs="Arial"/>
          <w:color w:val="0F243E" w:themeColor="text2" w:themeShade="80"/>
          <w:sz w:val="24"/>
          <w:szCs w:val="24"/>
        </w:rPr>
        <w:t>Dia menerima dirinya sendiri dalam artian menerima kelebihan dan kekurangan yang ada pada dirinya. Mengembangkan kelebihan/kekuatan dan meminimalisasi kekurangan yang ada pada dirinya.</w:t>
      </w:r>
    </w:p>
    <w:p w:rsidR="00A83616" w:rsidRPr="005C5658" w:rsidRDefault="00A83616" w:rsidP="00A83616">
      <w:pPr>
        <w:pStyle w:val="ListParagraph"/>
        <w:numPr>
          <w:ilvl w:val="0"/>
          <w:numId w:val="6"/>
        </w:numPr>
        <w:spacing w:after="0" w:line="360" w:lineRule="auto"/>
        <w:ind w:left="851" w:hanging="425"/>
        <w:rPr>
          <w:rFonts w:ascii="Arial" w:hAnsi="Arial" w:cs="Arial"/>
          <w:color w:val="0F243E" w:themeColor="text2" w:themeShade="80"/>
          <w:sz w:val="24"/>
          <w:szCs w:val="24"/>
        </w:rPr>
      </w:pPr>
      <w:r w:rsidRPr="005C5658">
        <w:rPr>
          <w:rFonts w:ascii="Arial" w:hAnsi="Arial" w:cs="Arial"/>
          <w:color w:val="0F243E" w:themeColor="text2" w:themeShade="80"/>
          <w:sz w:val="24"/>
          <w:szCs w:val="24"/>
        </w:rPr>
        <w:t>Dia menerima orang lain, dalam artian menerima dan memahami bahwa setiap orang memiliki potensi yang berbeda antara yang satu dengan yang lain.</w:t>
      </w:r>
    </w:p>
    <w:p w:rsidR="00A83616" w:rsidRPr="005C5658" w:rsidRDefault="00A83616" w:rsidP="00A83616">
      <w:pPr>
        <w:pStyle w:val="ListParagraph"/>
        <w:numPr>
          <w:ilvl w:val="0"/>
          <w:numId w:val="6"/>
        </w:numPr>
        <w:spacing w:after="0" w:line="360" w:lineRule="auto"/>
        <w:ind w:left="851" w:hanging="425"/>
        <w:rPr>
          <w:rFonts w:ascii="Arial" w:hAnsi="Arial" w:cs="Arial"/>
          <w:color w:val="0F243E" w:themeColor="text2" w:themeShade="80"/>
          <w:sz w:val="24"/>
          <w:szCs w:val="24"/>
        </w:rPr>
      </w:pPr>
      <w:r w:rsidRPr="005C5658">
        <w:rPr>
          <w:rFonts w:ascii="Arial" w:hAnsi="Arial" w:cs="Arial"/>
          <w:color w:val="0F243E" w:themeColor="text2" w:themeShade="80"/>
          <w:sz w:val="24"/>
          <w:szCs w:val="24"/>
        </w:rPr>
        <w:t>Memiliki rasa humor tinggi.</w:t>
      </w:r>
    </w:p>
    <w:p w:rsidR="00A83616" w:rsidRPr="005C5658" w:rsidRDefault="00A83616" w:rsidP="00A83616">
      <w:pPr>
        <w:pStyle w:val="ListParagraph"/>
        <w:numPr>
          <w:ilvl w:val="0"/>
          <w:numId w:val="6"/>
        </w:numPr>
        <w:spacing w:after="0" w:line="360" w:lineRule="auto"/>
        <w:ind w:left="851" w:hanging="425"/>
        <w:rPr>
          <w:rFonts w:ascii="Arial" w:hAnsi="Arial" w:cs="Arial"/>
          <w:color w:val="0F243E" w:themeColor="text2" w:themeShade="80"/>
          <w:sz w:val="24"/>
          <w:szCs w:val="24"/>
        </w:rPr>
      </w:pPr>
      <w:r w:rsidRPr="005C5658">
        <w:rPr>
          <w:rFonts w:ascii="Arial" w:hAnsi="Arial" w:cs="Arial"/>
          <w:color w:val="0F243E" w:themeColor="text2" w:themeShade="80"/>
          <w:sz w:val="24"/>
          <w:szCs w:val="24"/>
        </w:rPr>
        <w:t>Menerima kritik dengan lapang dada.</w:t>
      </w:r>
    </w:p>
    <w:p w:rsidR="00A83616" w:rsidRPr="005C5658" w:rsidRDefault="00A83616" w:rsidP="00A83616">
      <w:pPr>
        <w:pStyle w:val="ListParagraph"/>
        <w:numPr>
          <w:ilvl w:val="0"/>
          <w:numId w:val="6"/>
        </w:numPr>
        <w:spacing w:after="0" w:line="360" w:lineRule="auto"/>
        <w:ind w:left="851" w:hanging="425"/>
        <w:rPr>
          <w:rFonts w:ascii="Arial" w:hAnsi="Arial" w:cs="Arial"/>
          <w:color w:val="0F243E" w:themeColor="text2" w:themeShade="80"/>
          <w:sz w:val="24"/>
          <w:szCs w:val="24"/>
        </w:rPr>
      </w:pPr>
      <w:r w:rsidRPr="005C5658">
        <w:rPr>
          <w:rFonts w:ascii="Arial" w:hAnsi="Arial" w:cs="Arial"/>
          <w:color w:val="0F243E" w:themeColor="text2" w:themeShade="80"/>
          <w:sz w:val="24"/>
          <w:szCs w:val="24"/>
        </w:rPr>
        <w:t>Ada keyakinan bahwa konsep hidup dan falsafah hidup yang dipakai adalah baik dan benar. Juga memiliki kemempuan untuk bersikap dan bertindak berdasarkan konsep dan falsafah hidup tersebut.</w:t>
      </w:r>
    </w:p>
    <w:p w:rsidR="00A83616" w:rsidRPr="005C5658" w:rsidRDefault="00A83616" w:rsidP="00A83616">
      <w:pPr>
        <w:pStyle w:val="ListParagraph"/>
        <w:numPr>
          <w:ilvl w:val="0"/>
          <w:numId w:val="6"/>
        </w:numPr>
        <w:spacing w:after="0" w:line="360" w:lineRule="auto"/>
        <w:ind w:left="851" w:hanging="425"/>
        <w:rPr>
          <w:rFonts w:ascii="Arial" w:hAnsi="Arial" w:cs="Arial"/>
          <w:color w:val="0F243E" w:themeColor="text2" w:themeShade="80"/>
          <w:sz w:val="24"/>
          <w:szCs w:val="24"/>
        </w:rPr>
      </w:pPr>
      <w:r w:rsidRPr="005C5658">
        <w:rPr>
          <w:rFonts w:ascii="Arial" w:hAnsi="Arial" w:cs="Arial"/>
          <w:color w:val="0F243E" w:themeColor="text2" w:themeShade="80"/>
          <w:sz w:val="24"/>
          <w:szCs w:val="24"/>
        </w:rPr>
        <w:t xml:space="preserve">Dia tidak mudah merasa bersalah dan tidak mudah menyerah, sebab itu </w:t>
      </w:r>
      <w:proofErr w:type="gramStart"/>
      <w:r w:rsidRPr="005C5658">
        <w:rPr>
          <w:rFonts w:ascii="Arial" w:hAnsi="Arial" w:cs="Arial"/>
          <w:color w:val="0F243E" w:themeColor="text2" w:themeShade="80"/>
          <w:sz w:val="24"/>
          <w:szCs w:val="24"/>
        </w:rPr>
        <w:t>ia</w:t>
      </w:r>
      <w:proofErr w:type="gramEnd"/>
      <w:r w:rsidRPr="005C5658">
        <w:rPr>
          <w:rFonts w:ascii="Arial" w:hAnsi="Arial" w:cs="Arial"/>
          <w:color w:val="0F243E" w:themeColor="text2" w:themeShade="80"/>
          <w:sz w:val="24"/>
          <w:szCs w:val="24"/>
        </w:rPr>
        <w:t xml:space="preserve"> memiliki kemempuan untuk mengatasi setiap persoalan, kesulitan serta kegagalan.</w:t>
      </w:r>
    </w:p>
    <w:p w:rsidR="00A83616" w:rsidRPr="005C5658" w:rsidRDefault="00A83616" w:rsidP="00A83616">
      <w:pPr>
        <w:pStyle w:val="ListParagraph"/>
        <w:numPr>
          <w:ilvl w:val="0"/>
          <w:numId w:val="6"/>
        </w:numPr>
        <w:spacing w:after="0" w:line="360" w:lineRule="auto"/>
        <w:ind w:left="851" w:hanging="425"/>
        <w:rPr>
          <w:rFonts w:ascii="Arial" w:hAnsi="Arial" w:cs="Arial"/>
          <w:color w:val="0F243E" w:themeColor="text2" w:themeShade="80"/>
          <w:sz w:val="24"/>
          <w:szCs w:val="24"/>
        </w:rPr>
      </w:pPr>
      <w:r w:rsidRPr="005C5658">
        <w:rPr>
          <w:rFonts w:ascii="Arial" w:hAnsi="Arial" w:cs="Arial"/>
          <w:color w:val="0F243E" w:themeColor="text2" w:themeShade="80"/>
          <w:sz w:val="24"/>
          <w:szCs w:val="24"/>
        </w:rPr>
        <w:t xml:space="preserve">Dapat menerima dan menempatkan dirinya sebagai manusia yang bernilai dan dibutuhkan orang </w:t>
      </w:r>
      <w:proofErr w:type="gramStart"/>
      <w:r w:rsidRPr="005C5658">
        <w:rPr>
          <w:rFonts w:ascii="Arial" w:hAnsi="Arial" w:cs="Arial"/>
          <w:color w:val="0F243E" w:themeColor="text2" w:themeShade="80"/>
          <w:sz w:val="24"/>
          <w:szCs w:val="24"/>
        </w:rPr>
        <w:t>lain</w:t>
      </w:r>
      <w:proofErr w:type="gramEnd"/>
      <w:r w:rsidRPr="005C5658">
        <w:rPr>
          <w:rFonts w:ascii="Arial" w:hAnsi="Arial" w:cs="Arial"/>
          <w:color w:val="0F243E" w:themeColor="text2" w:themeShade="80"/>
          <w:sz w:val="24"/>
          <w:szCs w:val="24"/>
        </w:rPr>
        <w:t>, mampu menikmati sukses serta kelebihan dirinya dengan rasa syukur kepada Tuhan.</w:t>
      </w:r>
    </w:p>
    <w:p w:rsidR="00A83616" w:rsidRPr="005C5658" w:rsidRDefault="00A83616" w:rsidP="00A83616">
      <w:pPr>
        <w:spacing w:after="0" w:line="360" w:lineRule="auto"/>
        <w:ind w:left="426"/>
        <w:rPr>
          <w:rFonts w:ascii="Arial" w:hAnsi="Arial" w:cs="Arial"/>
          <w:color w:val="0F243E" w:themeColor="text2" w:themeShade="80"/>
          <w:sz w:val="24"/>
          <w:szCs w:val="24"/>
        </w:rPr>
      </w:pPr>
      <w:proofErr w:type="gramStart"/>
      <w:r w:rsidRPr="005C5658">
        <w:rPr>
          <w:rFonts w:ascii="Arial" w:hAnsi="Arial" w:cs="Arial"/>
          <w:color w:val="0F243E" w:themeColor="text2" w:themeShade="80"/>
          <w:sz w:val="24"/>
          <w:szCs w:val="24"/>
        </w:rPr>
        <w:lastRenderedPageBreak/>
        <w:t>Sedangkan pribadi yang sukses dalam artian mampu tampil sebagai pemenang dengan mengalahkan semua unsur negative yang ada dalam diri seseorang.</w:t>
      </w:r>
      <w:proofErr w:type="gramEnd"/>
    </w:p>
    <w:p w:rsidR="00A83616" w:rsidRPr="005C5658" w:rsidRDefault="00A83616" w:rsidP="00A83616">
      <w:pPr>
        <w:spacing w:after="0" w:line="360" w:lineRule="auto"/>
        <w:ind w:left="426"/>
        <w:rPr>
          <w:rFonts w:ascii="Arial" w:hAnsi="Arial" w:cs="Arial"/>
          <w:color w:val="0F243E" w:themeColor="text2" w:themeShade="80"/>
          <w:sz w:val="24"/>
          <w:szCs w:val="24"/>
        </w:rPr>
      </w:pPr>
      <w:proofErr w:type="gramStart"/>
      <w:r w:rsidRPr="005C5658">
        <w:rPr>
          <w:rFonts w:ascii="Arial" w:hAnsi="Arial" w:cs="Arial"/>
          <w:color w:val="0F243E" w:themeColor="text2" w:themeShade="80"/>
          <w:sz w:val="24"/>
          <w:szCs w:val="24"/>
        </w:rPr>
        <w:t>Sekses adalah KEBERHASILAN mencapai target.</w:t>
      </w:r>
      <w:proofErr w:type="gramEnd"/>
      <w:r w:rsidRPr="005C5658">
        <w:rPr>
          <w:rFonts w:ascii="Arial" w:hAnsi="Arial" w:cs="Arial"/>
          <w:color w:val="0F243E" w:themeColor="text2" w:themeShade="80"/>
          <w:sz w:val="24"/>
          <w:szCs w:val="24"/>
        </w:rPr>
        <w:t xml:space="preserve"> </w:t>
      </w:r>
      <w:proofErr w:type="gramStart"/>
      <w:r w:rsidRPr="00A83616">
        <w:rPr>
          <w:rFonts w:ascii="Arial" w:hAnsi="Arial" w:cs="Arial"/>
          <w:i/>
          <w:color w:val="0F243E" w:themeColor="text2" w:themeShade="80"/>
          <w:sz w:val="24"/>
          <w:szCs w:val="24"/>
        </w:rPr>
        <w:t>Target</w:t>
      </w:r>
      <w:r w:rsidRPr="00A83616">
        <w:rPr>
          <w:rFonts w:ascii="Arial" w:hAnsi="Arial" w:cs="Arial"/>
          <w:color w:val="0F243E" w:themeColor="text2" w:themeShade="80"/>
          <w:sz w:val="24"/>
          <w:szCs w:val="24"/>
        </w:rPr>
        <w:t xml:space="preserve"> </w:t>
      </w:r>
      <w:r w:rsidRPr="005C5658">
        <w:rPr>
          <w:rFonts w:ascii="Arial" w:hAnsi="Arial" w:cs="Arial"/>
          <w:color w:val="0F243E" w:themeColor="text2" w:themeShade="80"/>
          <w:sz w:val="24"/>
          <w:szCs w:val="24"/>
        </w:rPr>
        <w:t>tersebut baik berupa kekayaan, kekuasaan, kepandaian, ketampanan/kecantikan dan lain sebagainya.</w:t>
      </w:r>
      <w:proofErr w:type="gramEnd"/>
      <w:r w:rsidRPr="005C5658">
        <w:rPr>
          <w:rFonts w:ascii="Arial" w:hAnsi="Arial" w:cs="Arial"/>
          <w:color w:val="0F243E" w:themeColor="text2" w:themeShade="80"/>
          <w:sz w:val="24"/>
          <w:szCs w:val="24"/>
        </w:rPr>
        <w:t xml:space="preserve"> Dengan demikian </w:t>
      </w:r>
      <w:r w:rsidRPr="005C5658">
        <w:rPr>
          <w:rFonts w:ascii="Arial" w:hAnsi="Arial" w:cs="Arial"/>
          <w:i/>
          <w:color w:val="0F243E" w:themeColor="text2" w:themeShade="80"/>
          <w:sz w:val="24"/>
          <w:szCs w:val="24"/>
        </w:rPr>
        <w:t>sukses</w:t>
      </w:r>
      <w:r w:rsidRPr="005C5658">
        <w:rPr>
          <w:rFonts w:ascii="Arial" w:hAnsi="Arial" w:cs="Arial"/>
          <w:color w:val="0F243E" w:themeColor="text2" w:themeShade="80"/>
          <w:sz w:val="24"/>
          <w:szCs w:val="24"/>
        </w:rPr>
        <w:t xml:space="preserve"> merupakan target yang terus bergerak setahap demi setahap, tidak </w:t>
      </w:r>
      <w:proofErr w:type="gramStart"/>
      <w:r w:rsidRPr="005C5658">
        <w:rPr>
          <w:rFonts w:ascii="Arial" w:hAnsi="Arial" w:cs="Arial"/>
          <w:color w:val="0F243E" w:themeColor="text2" w:themeShade="80"/>
          <w:sz w:val="24"/>
          <w:szCs w:val="24"/>
        </w:rPr>
        <w:t>akan</w:t>
      </w:r>
      <w:proofErr w:type="gramEnd"/>
      <w:r w:rsidRPr="005C5658">
        <w:rPr>
          <w:rFonts w:ascii="Arial" w:hAnsi="Arial" w:cs="Arial"/>
          <w:color w:val="0F243E" w:themeColor="text2" w:themeShade="80"/>
          <w:sz w:val="24"/>
          <w:szCs w:val="24"/>
        </w:rPr>
        <w:t xml:space="preserve"> dapat dicapai sepenuhnya dan tidak akan pernah puas. Karena bila kompetensi seseorang meningkat maka target </w:t>
      </w:r>
      <w:proofErr w:type="gramStart"/>
      <w:r w:rsidRPr="005C5658">
        <w:rPr>
          <w:rFonts w:ascii="Arial" w:hAnsi="Arial" w:cs="Arial"/>
          <w:color w:val="0F243E" w:themeColor="text2" w:themeShade="80"/>
          <w:sz w:val="24"/>
          <w:szCs w:val="24"/>
        </w:rPr>
        <w:t>akan</w:t>
      </w:r>
      <w:proofErr w:type="gramEnd"/>
      <w:r w:rsidRPr="005C5658">
        <w:rPr>
          <w:rFonts w:ascii="Arial" w:hAnsi="Arial" w:cs="Arial"/>
          <w:color w:val="0F243E" w:themeColor="text2" w:themeShade="80"/>
          <w:sz w:val="24"/>
          <w:szCs w:val="24"/>
        </w:rPr>
        <w:t xml:space="preserve"> semakin tinggi.</w:t>
      </w:r>
    </w:p>
    <w:p w:rsidR="00A83616" w:rsidRDefault="00A83616" w:rsidP="00A83616">
      <w:pPr>
        <w:spacing w:after="0" w:line="360" w:lineRule="auto"/>
        <w:ind w:left="426"/>
        <w:rPr>
          <w:rFonts w:ascii="Arial" w:hAnsi="Arial" w:cs="Arial"/>
          <w:color w:val="0F243E" w:themeColor="text2" w:themeShade="80"/>
          <w:sz w:val="24"/>
          <w:szCs w:val="24"/>
        </w:rPr>
      </w:pPr>
    </w:p>
    <w:p w:rsidR="00A83616" w:rsidRPr="00B373A0" w:rsidRDefault="00A83616" w:rsidP="00A83616">
      <w:pPr>
        <w:pStyle w:val="ListParagraph"/>
        <w:numPr>
          <w:ilvl w:val="0"/>
          <w:numId w:val="8"/>
        </w:numPr>
        <w:tabs>
          <w:tab w:val="left" w:pos="2730"/>
        </w:tabs>
        <w:spacing w:after="0" w:line="360" w:lineRule="auto"/>
        <w:ind w:left="360"/>
        <w:rPr>
          <w:rFonts w:ascii="Arial" w:hAnsi="Arial" w:cs="Arial"/>
          <w:b/>
          <w:color w:val="0F243E" w:themeColor="text2" w:themeShade="80"/>
          <w:sz w:val="24"/>
          <w:szCs w:val="24"/>
        </w:rPr>
      </w:pPr>
      <w:r w:rsidRPr="00B373A0">
        <w:rPr>
          <w:rFonts w:ascii="Arial" w:hAnsi="Arial" w:cs="Arial"/>
          <w:b/>
          <w:bCs/>
          <w:i/>
          <w:iCs/>
          <w:color w:val="0F243E" w:themeColor="text2" w:themeShade="80"/>
          <w:sz w:val="24"/>
          <w:szCs w:val="24"/>
        </w:rPr>
        <w:t>Kecerdasan Intelejensi</w:t>
      </w:r>
      <w:r w:rsidRPr="00B373A0">
        <w:rPr>
          <w:rFonts w:ascii="Arial" w:hAnsi="Arial" w:cs="Arial"/>
          <w:b/>
          <w:bCs/>
          <w:color w:val="0F243E" w:themeColor="text2" w:themeShade="80"/>
          <w:sz w:val="24"/>
          <w:szCs w:val="24"/>
        </w:rPr>
        <w:t xml:space="preserve">. </w:t>
      </w:r>
    </w:p>
    <w:p w:rsidR="00A83616" w:rsidRPr="005C5658" w:rsidRDefault="00A83616" w:rsidP="00A83616">
      <w:pPr>
        <w:pStyle w:val="ListParagraph"/>
        <w:autoSpaceDE w:val="0"/>
        <w:autoSpaceDN w:val="0"/>
        <w:adjustRightInd w:val="0"/>
        <w:spacing w:after="0" w:line="360" w:lineRule="auto"/>
        <w:ind w:left="426"/>
        <w:rPr>
          <w:rFonts w:ascii="Arial" w:hAnsi="Arial" w:cs="Arial"/>
          <w:color w:val="0F243E" w:themeColor="text2" w:themeShade="80"/>
          <w:sz w:val="24"/>
          <w:szCs w:val="24"/>
        </w:rPr>
      </w:pPr>
      <w:proofErr w:type="gramStart"/>
      <w:r w:rsidRPr="005C5658">
        <w:rPr>
          <w:rFonts w:ascii="Arial" w:hAnsi="Arial" w:cs="Arial"/>
          <w:color w:val="0F243E" w:themeColor="text2" w:themeShade="80"/>
          <w:sz w:val="24"/>
          <w:szCs w:val="24"/>
        </w:rPr>
        <w:t>Keberhasilan manusia menurut pendapat umum dipengaruhi oleh peran besar kecerdasan intelegensi atau IQ.</w:t>
      </w:r>
      <w:proofErr w:type="gramEnd"/>
      <w:r w:rsidRPr="005C5658">
        <w:rPr>
          <w:rFonts w:ascii="Arial" w:hAnsi="Arial" w:cs="Arial"/>
          <w:color w:val="0F243E" w:themeColor="text2" w:themeShade="80"/>
          <w:sz w:val="24"/>
          <w:szCs w:val="24"/>
        </w:rPr>
        <w:t xml:space="preserve"> </w:t>
      </w:r>
      <w:proofErr w:type="gramStart"/>
      <w:r w:rsidRPr="005C5658">
        <w:rPr>
          <w:rFonts w:ascii="Arial" w:hAnsi="Arial" w:cs="Arial"/>
          <w:color w:val="0F243E" w:themeColor="text2" w:themeShade="80"/>
          <w:sz w:val="24"/>
          <w:szCs w:val="24"/>
        </w:rPr>
        <w:t>Artinya hanya mereka yang memiliki kecerdasan intelektual, akademis, matematis saja yang mampu mewujudkan keberhasilan seseorang termasuk keberhasilan dalam pekerjaan.</w:t>
      </w:r>
      <w:proofErr w:type="gramEnd"/>
      <w:r w:rsidRPr="005C5658">
        <w:rPr>
          <w:rFonts w:ascii="Arial" w:hAnsi="Arial" w:cs="Arial"/>
          <w:color w:val="0F243E" w:themeColor="text2" w:themeShade="80"/>
          <w:sz w:val="24"/>
          <w:szCs w:val="24"/>
        </w:rPr>
        <w:t xml:space="preserve"> Banyak dari mereka yang berhasil </w:t>
      </w:r>
      <w:proofErr w:type="gramStart"/>
      <w:r w:rsidRPr="005C5658">
        <w:rPr>
          <w:rFonts w:ascii="Arial" w:hAnsi="Arial" w:cs="Arial"/>
          <w:color w:val="0F243E" w:themeColor="text2" w:themeShade="80"/>
          <w:sz w:val="24"/>
          <w:szCs w:val="24"/>
        </w:rPr>
        <w:t>lulus</w:t>
      </w:r>
      <w:proofErr w:type="gramEnd"/>
      <w:r w:rsidRPr="005C5658">
        <w:rPr>
          <w:rFonts w:ascii="Arial" w:hAnsi="Arial" w:cs="Arial"/>
          <w:color w:val="0F243E" w:themeColor="text2" w:themeShade="80"/>
          <w:sz w:val="24"/>
          <w:szCs w:val="24"/>
        </w:rPr>
        <w:t xml:space="preserve"> dalam seleksi berbasis IQ ini memiliki kinerja yang tinggi dan mendapat karir baik dalam pekerjaannya. </w:t>
      </w:r>
      <w:proofErr w:type="gramStart"/>
      <w:r w:rsidRPr="005C5658">
        <w:rPr>
          <w:rFonts w:ascii="Arial" w:hAnsi="Arial" w:cs="Arial"/>
          <w:color w:val="0F243E" w:themeColor="text2" w:themeShade="80"/>
          <w:sz w:val="24"/>
          <w:szCs w:val="24"/>
        </w:rPr>
        <w:t>Dengan demikian menurut teori kecerdasan kognitif, bahwa IQ seseorang berpengaruh positif terhadap kesuksesan di dalam bekerja dan berkarir.</w:t>
      </w:r>
      <w:proofErr w:type="gramEnd"/>
    </w:p>
    <w:p w:rsidR="00A83616" w:rsidRDefault="00A83616" w:rsidP="00A83616">
      <w:pPr>
        <w:autoSpaceDE w:val="0"/>
        <w:autoSpaceDN w:val="0"/>
        <w:adjustRightInd w:val="0"/>
        <w:spacing w:after="0" w:line="360" w:lineRule="auto"/>
        <w:ind w:left="426"/>
        <w:rPr>
          <w:rFonts w:ascii="Arial" w:hAnsi="Arial" w:cs="Arial"/>
          <w:color w:val="0F243E" w:themeColor="text2" w:themeShade="80"/>
          <w:sz w:val="24"/>
          <w:szCs w:val="24"/>
        </w:rPr>
      </w:pPr>
      <w:proofErr w:type="gramStart"/>
      <w:r w:rsidRPr="005C5658">
        <w:rPr>
          <w:rFonts w:ascii="Arial" w:hAnsi="Arial" w:cs="Arial"/>
          <w:color w:val="0F243E" w:themeColor="text2" w:themeShade="80"/>
          <w:sz w:val="24"/>
          <w:szCs w:val="24"/>
        </w:rPr>
        <w:t>Walaupun IQ adalah tolak ukur dari kepintaran seseorang, IQ bukan merupakan satu-satunya indikator kesuksesan.</w:t>
      </w:r>
      <w:proofErr w:type="gramEnd"/>
      <w:r w:rsidRPr="005C5658">
        <w:rPr>
          <w:rFonts w:ascii="Arial" w:hAnsi="Arial" w:cs="Arial"/>
          <w:color w:val="0F243E" w:themeColor="text2" w:themeShade="80"/>
          <w:sz w:val="24"/>
          <w:szCs w:val="24"/>
        </w:rPr>
        <w:t xml:space="preserve"> </w:t>
      </w:r>
      <w:proofErr w:type="gramStart"/>
      <w:r w:rsidRPr="005C5658">
        <w:rPr>
          <w:rFonts w:ascii="Arial" w:hAnsi="Arial" w:cs="Arial"/>
          <w:color w:val="0F243E" w:themeColor="text2" w:themeShade="80"/>
          <w:sz w:val="24"/>
          <w:szCs w:val="24"/>
        </w:rPr>
        <w:t xml:space="preserve">IQ atau tingkatan dari </w:t>
      </w:r>
      <w:r w:rsidRPr="005C5658">
        <w:rPr>
          <w:rFonts w:ascii="Arial" w:hAnsi="Arial" w:cs="Arial"/>
          <w:i/>
          <w:iCs/>
          <w:color w:val="0F243E" w:themeColor="text2" w:themeShade="80"/>
          <w:sz w:val="24"/>
          <w:szCs w:val="24"/>
        </w:rPr>
        <w:t>Intelligence Quotient</w:t>
      </w:r>
      <w:r w:rsidRPr="005C5658">
        <w:rPr>
          <w:rFonts w:ascii="Arial" w:hAnsi="Arial" w:cs="Arial"/>
          <w:color w:val="0F243E" w:themeColor="text2" w:themeShade="80"/>
          <w:sz w:val="24"/>
          <w:szCs w:val="24"/>
        </w:rPr>
        <w:t>, adalah skor yang diperoleh dari sebuah alat tes kecerdasan.</w:t>
      </w:r>
      <w:proofErr w:type="gramEnd"/>
      <w:r w:rsidRPr="005C5658">
        <w:rPr>
          <w:rFonts w:ascii="Arial" w:hAnsi="Arial" w:cs="Arial"/>
          <w:color w:val="0F243E" w:themeColor="text2" w:themeShade="80"/>
          <w:sz w:val="24"/>
          <w:szCs w:val="24"/>
        </w:rPr>
        <w:t xml:space="preserve"> </w:t>
      </w:r>
      <w:proofErr w:type="gramStart"/>
      <w:r w:rsidRPr="005C5658">
        <w:rPr>
          <w:rFonts w:ascii="Arial" w:hAnsi="Arial" w:cs="Arial"/>
          <w:color w:val="0F243E" w:themeColor="text2" w:themeShade="80"/>
          <w:sz w:val="24"/>
          <w:szCs w:val="24"/>
        </w:rPr>
        <w:t>Dengan demikian, IQ hanya memberikan sedikit indikasi mengenai taraf kecerdasan seseorang dan tidak menggambarkan kecerdasan seseorang secara keseluruhan (IQ-EQ, 2002).</w:t>
      </w:r>
      <w:proofErr w:type="gramEnd"/>
      <w:r w:rsidRPr="005C5658">
        <w:rPr>
          <w:rFonts w:ascii="Arial" w:hAnsi="Arial" w:cs="Arial"/>
          <w:color w:val="0F243E" w:themeColor="text2" w:themeShade="80"/>
          <w:sz w:val="24"/>
          <w:szCs w:val="24"/>
        </w:rPr>
        <w:t xml:space="preserve"> Untuk itu seseorang yang ber-IQ tinggi, belum tentu mutlak </w:t>
      </w:r>
      <w:proofErr w:type="gramStart"/>
      <w:r w:rsidRPr="005C5658">
        <w:rPr>
          <w:rFonts w:ascii="Arial" w:hAnsi="Arial" w:cs="Arial"/>
          <w:color w:val="0F243E" w:themeColor="text2" w:themeShade="80"/>
          <w:sz w:val="24"/>
          <w:szCs w:val="24"/>
        </w:rPr>
        <w:t>akan</w:t>
      </w:r>
      <w:proofErr w:type="gramEnd"/>
      <w:r w:rsidRPr="005C5658">
        <w:rPr>
          <w:rFonts w:ascii="Arial" w:hAnsi="Arial" w:cs="Arial"/>
          <w:color w:val="0F243E" w:themeColor="text2" w:themeShade="80"/>
          <w:sz w:val="24"/>
          <w:szCs w:val="24"/>
        </w:rPr>
        <w:t xml:space="preserve"> berhasil memecahkan permasalahan-permasalahan di dalam dunia kerja yang kompleks, tetapi perlu adanya sisi cerdas lain dari diri karyawan tersebut.</w:t>
      </w:r>
    </w:p>
    <w:p w:rsidR="00A83616" w:rsidRDefault="00A83616" w:rsidP="00A83616">
      <w:pPr>
        <w:autoSpaceDE w:val="0"/>
        <w:autoSpaceDN w:val="0"/>
        <w:adjustRightInd w:val="0"/>
        <w:spacing w:after="0" w:line="360" w:lineRule="auto"/>
        <w:ind w:left="426"/>
        <w:rPr>
          <w:rFonts w:ascii="Arial" w:hAnsi="Arial" w:cs="Arial"/>
          <w:color w:val="0F243E" w:themeColor="text2" w:themeShade="80"/>
          <w:sz w:val="24"/>
          <w:szCs w:val="24"/>
        </w:rPr>
      </w:pPr>
    </w:p>
    <w:p w:rsidR="00A83616" w:rsidRPr="005C5658" w:rsidRDefault="00A83616" w:rsidP="00A83616">
      <w:pPr>
        <w:autoSpaceDE w:val="0"/>
        <w:autoSpaceDN w:val="0"/>
        <w:adjustRightInd w:val="0"/>
        <w:spacing w:after="0" w:line="360" w:lineRule="auto"/>
        <w:ind w:left="426"/>
        <w:rPr>
          <w:rFonts w:ascii="Arial" w:hAnsi="Arial" w:cs="Arial"/>
          <w:color w:val="0F243E" w:themeColor="text2" w:themeShade="80"/>
          <w:sz w:val="24"/>
          <w:szCs w:val="24"/>
        </w:rPr>
      </w:pPr>
    </w:p>
    <w:p w:rsidR="00A83616" w:rsidRPr="00A83616" w:rsidRDefault="00A83616" w:rsidP="00A83616">
      <w:pPr>
        <w:pStyle w:val="ListParagraph"/>
        <w:numPr>
          <w:ilvl w:val="0"/>
          <w:numId w:val="8"/>
        </w:numPr>
        <w:autoSpaceDE w:val="0"/>
        <w:autoSpaceDN w:val="0"/>
        <w:adjustRightInd w:val="0"/>
        <w:spacing w:after="0" w:line="360" w:lineRule="auto"/>
        <w:ind w:left="360"/>
        <w:rPr>
          <w:rFonts w:ascii="Arial" w:hAnsi="Arial" w:cs="Arial"/>
          <w:b/>
          <w:color w:val="0F243E" w:themeColor="text2" w:themeShade="80"/>
          <w:sz w:val="24"/>
          <w:szCs w:val="24"/>
        </w:rPr>
      </w:pPr>
      <w:r w:rsidRPr="00A83616">
        <w:rPr>
          <w:rFonts w:ascii="Arial" w:hAnsi="Arial" w:cs="Arial"/>
          <w:b/>
          <w:bCs/>
          <w:i/>
          <w:iCs/>
          <w:color w:val="0F243E" w:themeColor="text2" w:themeShade="80"/>
          <w:sz w:val="24"/>
          <w:szCs w:val="24"/>
        </w:rPr>
        <w:lastRenderedPageBreak/>
        <w:t xml:space="preserve"> Kecerdasan Emosional</w:t>
      </w:r>
      <w:r w:rsidRPr="00A83616">
        <w:rPr>
          <w:rFonts w:ascii="Arial" w:hAnsi="Arial" w:cs="Arial"/>
          <w:b/>
          <w:i/>
          <w:iCs/>
          <w:color w:val="0F243E" w:themeColor="text2" w:themeShade="80"/>
          <w:sz w:val="24"/>
          <w:szCs w:val="24"/>
        </w:rPr>
        <w:t xml:space="preserve">. </w:t>
      </w:r>
    </w:p>
    <w:p w:rsidR="00A83616" w:rsidRPr="005C5658" w:rsidRDefault="00A83616" w:rsidP="00A83616">
      <w:pPr>
        <w:pStyle w:val="ListParagraph"/>
        <w:autoSpaceDE w:val="0"/>
        <w:autoSpaceDN w:val="0"/>
        <w:adjustRightInd w:val="0"/>
        <w:spacing w:after="0" w:line="360" w:lineRule="auto"/>
        <w:ind w:left="426"/>
        <w:rPr>
          <w:rFonts w:ascii="Arial" w:hAnsi="Arial" w:cs="Arial"/>
          <w:color w:val="0F243E" w:themeColor="text2" w:themeShade="80"/>
          <w:sz w:val="24"/>
          <w:szCs w:val="24"/>
        </w:rPr>
      </w:pPr>
      <w:r w:rsidRPr="005C5658">
        <w:rPr>
          <w:rFonts w:ascii="Arial" w:hAnsi="Arial" w:cs="Arial"/>
          <w:color w:val="0F243E" w:themeColor="text2" w:themeShade="80"/>
          <w:sz w:val="24"/>
          <w:szCs w:val="24"/>
        </w:rPr>
        <w:t xml:space="preserve">Goleman seorang peneliti ilmu-ilmu perilaku dan otak, Doktor dari Harvard University, menyatakan bahwa IQ hanya berpengaruh 5-10 % terhadap keberhasilan, sisanya adalah faktor kecerdasan lain. Lebih lanjut Goleman menyatakan faktor kecerdasan penting yang </w:t>
      </w:r>
      <w:proofErr w:type="gramStart"/>
      <w:r w:rsidRPr="005C5658">
        <w:rPr>
          <w:rFonts w:ascii="Arial" w:hAnsi="Arial" w:cs="Arial"/>
          <w:color w:val="0F243E" w:themeColor="text2" w:themeShade="80"/>
          <w:sz w:val="24"/>
          <w:szCs w:val="24"/>
        </w:rPr>
        <w:t>lain</w:t>
      </w:r>
      <w:proofErr w:type="gramEnd"/>
      <w:r w:rsidRPr="005C5658">
        <w:rPr>
          <w:rFonts w:ascii="Arial" w:hAnsi="Arial" w:cs="Arial"/>
          <w:color w:val="0F243E" w:themeColor="text2" w:themeShade="80"/>
          <w:sz w:val="24"/>
          <w:szCs w:val="24"/>
        </w:rPr>
        <w:t xml:space="preserve"> tersebut adalah </w:t>
      </w:r>
      <w:r w:rsidRPr="005C5658">
        <w:rPr>
          <w:rFonts w:ascii="Arial" w:hAnsi="Arial" w:cs="Arial"/>
          <w:i/>
          <w:iCs/>
          <w:color w:val="0F243E" w:themeColor="text2" w:themeShade="80"/>
          <w:sz w:val="24"/>
          <w:szCs w:val="24"/>
        </w:rPr>
        <w:t xml:space="preserve">Emotional Quotient </w:t>
      </w:r>
      <w:r w:rsidRPr="005C5658">
        <w:rPr>
          <w:rFonts w:ascii="Arial" w:hAnsi="Arial" w:cs="Arial"/>
          <w:color w:val="0F243E" w:themeColor="text2" w:themeShade="80"/>
          <w:sz w:val="24"/>
          <w:szCs w:val="24"/>
        </w:rPr>
        <w:t xml:space="preserve">(EQ) (Goleman, 2002). </w:t>
      </w:r>
    </w:p>
    <w:p w:rsidR="00A83616" w:rsidRPr="005C5658" w:rsidRDefault="00A83616" w:rsidP="00A83616">
      <w:pPr>
        <w:autoSpaceDE w:val="0"/>
        <w:autoSpaceDN w:val="0"/>
        <w:adjustRightInd w:val="0"/>
        <w:spacing w:after="0" w:line="360" w:lineRule="auto"/>
        <w:ind w:left="426"/>
        <w:rPr>
          <w:rFonts w:ascii="Arial" w:hAnsi="Arial" w:cs="Arial"/>
          <w:color w:val="0F243E" w:themeColor="text2" w:themeShade="80"/>
          <w:sz w:val="24"/>
          <w:szCs w:val="24"/>
        </w:rPr>
      </w:pPr>
      <w:proofErr w:type="gramStart"/>
      <w:r w:rsidRPr="005C5658">
        <w:rPr>
          <w:rFonts w:ascii="Arial" w:hAnsi="Arial" w:cs="Arial"/>
          <w:color w:val="0F243E" w:themeColor="text2" w:themeShade="80"/>
          <w:sz w:val="24"/>
          <w:szCs w:val="24"/>
        </w:rPr>
        <w:t>Kata ”</w:t>
      </w:r>
      <w:proofErr w:type="gramEnd"/>
      <w:r w:rsidRPr="005C5658">
        <w:rPr>
          <w:rFonts w:ascii="Arial" w:hAnsi="Arial" w:cs="Arial"/>
          <w:color w:val="0F243E" w:themeColor="text2" w:themeShade="80"/>
          <w:sz w:val="24"/>
          <w:szCs w:val="24"/>
        </w:rPr>
        <w:t xml:space="preserve">cerdas” menurut Goleman mengandung dua arti, pertama cerdas pikiran dan kedua cerdas emosional. </w:t>
      </w:r>
      <w:proofErr w:type="gramStart"/>
      <w:r w:rsidRPr="005C5658">
        <w:rPr>
          <w:rFonts w:ascii="Arial" w:hAnsi="Arial" w:cs="Arial"/>
          <w:color w:val="0F243E" w:themeColor="text2" w:themeShade="80"/>
          <w:sz w:val="24"/>
          <w:szCs w:val="24"/>
        </w:rPr>
        <w:t>Cerdas pikiran dimaksudkan adalah pikiran pada suatu model pemahaman yang lazimnya kita sadari dengan karakter bijaksana, mampu bertindak hati-hati dan merefleksi.</w:t>
      </w:r>
      <w:proofErr w:type="gramEnd"/>
      <w:r w:rsidRPr="005C5658">
        <w:rPr>
          <w:rFonts w:ascii="Arial" w:hAnsi="Arial" w:cs="Arial"/>
          <w:color w:val="0F243E" w:themeColor="text2" w:themeShade="80"/>
          <w:sz w:val="24"/>
          <w:szCs w:val="24"/>
        </w:rPr>
        <w:t xml:space="preserve"> </w:t>
      </w:r>
      <w:proofErr w:type="gramStart"/>
      <w:r w:rsidRPr="005C5658">
        <w:rPr>
          <w:rFonts w:ascii="Arial" w:hAnsi="Arial" w:cs="Arial"/>
          <w:color w:val="0F243E" w:themeColor="text2" w:themeShade="80"/>
          <w:sz w:val="24"/>
          <w:szCs w:val="24"/>
        </w:rPr>
        <w:t>Sedangkan cerdas secara emosional dimaksudkan adalah pikiran emosional yang merupakan satu sistem pemahaman yang impulsif dan berpengaruh besar, terkadang tidak logis.</w:t>
      </w:r>
      <w:proofErr w:type="gramEnd"/>
      <w:r w:rsidRPr="005C5658">
        <w:rPr>
          <w:rFonts w:ascii="Arial" w:hAnsi="Arial" w:cs="Arial"/>
          <w:color w:val="0F243E" w:themeColor="text2" w:themeShade="80"/>
          <w:sz w:val="24"/>
          <w:szCs w:val="24"/>
        </w:rPr>
        <w:t xml:space="preserve"> </w:t>
      </w:r>
      <w:proofErr w:type="gramStart"/>
      <w:r w:rsidRPr="005C5658">
        <w:rPr>
          <w:rFonts w:ascii="Arial" w:hAnsi="Arial" w:cs="Arial"/>
          <w:color w:val="0F243E" w:themeColor="text2" w:themeShade="80"/>
          <w:sz w:val="24"/>
          <w:szCs w:val="24"/>
        </w:rPr>
        <w:t>Kedua pikiran tersebut, pikiran emosional dan pikiran rasional bekerja dalam keselarasan, saling melengkapi dalam mencapai pemahaman walaupun dengan cara-cara yang amat berbeda, dan berfungsi secara bersama mengarahkan kita menjalani kehidupan duniawi.</w:t>
      </w:r>
      <w:proofErr w:type="gramEnd"/>
      <w:r w:rsidRPr="005C5658">
        <w:rPr>
          <w:rFonts w:ascii="Arial" w:hAnsi="Arial" w:cs="Arial"/>
          <w:color w:val="0F243E" w:themeColor="text2" w:themeShade="80"/>
          <w:sz w:val="24"/>
          <w:szCs w:val="24"/>
        </w:rPr>
        <w:t xml:space="preserve"> </w:t>
      </w:r>
      <w:proofErr w:type="gramStart"/>
      <w:r w:rsidRPr="005C5658">
        <w:rPr>
          <w:rFonts w:ascii="Arial" w:hAnsi="Arial" w:cs="Arial"/>
          <w:color w:val="0F243E" w:themeColor="text2" w:themeShade="80"/>
          <w:sz w:val="24"/>
          <w:szCs w:val="24"/>
        </w:rPr>
        <w:t>Namun apabila kecerdasan emosi mengalahkan kecerdasan rasio, hal ini dapat mengakibatkan kita mempunyai kecenderungan tragis.</w:t>
      </w:r>
      <w:proofErr w:type="gramEnd"/>
      <w:r w:rsidRPr="005C5658">
        <w:rPr>
          <w:rFonts w:ascii="Arial" w:hAnsi="Arial" w:cs="Arial"/>
          <w:color w:val="0F243E" w:themeColor="text2" w:themeShade="80"/>
          <w:sz w:val="24"/>
          <w:szCs w:val="24"/>
        </w:rPr>
        <w:t xml:space="preserve"> </w:t>
      </w:r>
    </w:p>
    <w:p w:rsidR="00A83616" w:rsidRPr="005C5658" w:rsidRDefault="00A83616" w:rsidP="00A83616">
      <w:pPr>
        <w:autoSpaceDE w:val="0"/>
        <w:autoSpaceDN w:val="0"/>
        <w:adjustRightInd w:val="0"/>
        <w:spacing w:after="0" w:line="360" w:lineRule="auto"/>
        <w:ind w:left="426"/>
        <w:rPr>
          <w:rFonts w:ascii="Arial" w:hAnsi="Arial" w:cs="Arial"/>
          <w:color w:val="0F243E" w:themeColor="text2" w:themeShade="80"/>
          <w:sz w:val="24"/>
          <w:szCs w:val="24"/>
        </w:rPr>
      </w:pPr>
    </w:p>
    <w:p w:rsidR="00A83616" w:rsidRPr="005C5658" w:rsidRDefault="00A83616" w:rsidP="00A83616">
      <w:pPr>
        <w:pStyle w:val="ListParagraph"/>
        <w:numPr>
          <w:ilvl w:val="0"/>
          <w:numId w:val="3"/>
        </w:numPr>
        <w:autoSpaceDE w:val="0"/>
        <w:autoSpaceDN w:val="0"/>
        <w:adjustRightInd w:val="0"/>
        <w:spacing w:after="0" w:line="360" w:lineRule="auto"/>
        <w:ind w:left="426" w:hanging="426"/>
        <w:rPr>
          <w:rFonts w:ascii="Arial" w:hAnsi="Arial" w:cs="Arial"/>
          <w:b/>
          <w:color w:val="0F243E" w:themeColor="text2" w:themeShade="80"/>
          <w:sz w:val="24"/>
          <w:szCs w:val="24"/>
        </w:rPr>
      </w:pPr>
      <w:r>
        <w:rPr>
          <w:rFonts w:ascii="Arial" w:hAnsi="Arial" w:cs="Arial"/>
          <w:b/>
          <w:color w:val="0F243E" w:themeColor="text2" w:themeShade="80"/>
          <w:sz w:val="24"/>
          <w:szCs w:val="24"/>
        </w:rPr>
        <w:t>M</w:t>
      </w:r>
      <w:r w:rsidRPr="005C5658">
        <w:rPr>
          <w:rFonts w:ascii="Arial" w:hAnsi="Arial" w:cs="Arial"/>
          <w:b/>
          <w:color w:val="0F243E" w:themeColor="text2" w:themeShade="80"/>
          <w:sz w:val="24"/>
          <w:szCs w:val="24"/>
        </w:rPr>
        <w:t xml:space="preserve">akna </w:t>
      </w:r>
      <w:r>
        <w:rPr>
          <w:rFonts w:ascii="Arial" w:hAnsi="Arial" w:cs="Arial"/>
          <w:b/>
          <w:color w:val="0F243E" w:themeColor="text2" w:themeShade="80"/>
          <w:sz w:val="24"/>
          <w:szCs w:val="24"/>
        </w:rPr>
        <w:t>K</w:t>
      </w:r>
      <w:r w:rsidRPr="005C5658">
        <w:rPr>
          <w:rFonts w:ascii="Arial" w:hAnsi="Arial" w:cs="Arial"/>
          <w:b/>
          <w:color w:val="0F243E" w:themeColor="text2" w:themeShade="80"/>
          <w:sz w:val="24"/>
          <w:szCs w:val="24"/>
        </w:rPr>
        <w:t xml:space="preserve">ecerdasan </w:t>
      </w:r>
      <w:r>
        <w:rPr>
          <w:rFonts w:ascii="Arial" w:hAnsi="Arial" w:cs="Arial"/>
          <w:b/>
          <w:color w:val="0F243E" w:themeColor="text2" w:themeShade="80"/>
          <w:sz w:val="24"/>
          <w:szCs w:val="24"/>
        </w:rPr>
        <w:t>S</w:t>
      </w:r>
      <w:r w:rsidRPr="005C5658">
        <w:rPr>
          <w:rFonts w:ascii="Arial" w:hAnsi="Arial" w:cs="Arial"/>
          <w:b/>
          <w:color w:val="0F243E" w:themeColor="text2" w:themeShade="80"/>
          <w:sz w:val="24"/>
          <w:szCs w:val="24"/>
        </w:rPr>
        <w:t>piritual</w:t>
      </w:r>
    </w:p>
    <w:p w:rsidR="00A83616" w:rsidRPr="005C5658" w:rsidRDefault="00A83616" w:rsidP="00A83616">
      <w:pPr>
        <w:autoSpaceDE w:val="0"/>
        <w:autoSpaceDN w:val="0"/>
        <w:adjustRightInd w:val="0"/>
        <w:spacing w:after="0" w:line="360" w:lineRule="auto"/>
        <w:ind w:left="426"/>
        <w:rPr>
          <w:rFonts w:ascii="Arial" w:hAnsi="Arial" w:cs="Arial"/>
          <w:color w:val="0F243E" w:themeColor="text2" w:themeShade="80"/>
          <w:sz w:val="24"/>
          <w:szCs w:val="24"/>
        </w:rPr>
      </w:pPr>
      <w:proofErr w:type="gramStart"/>
      <w:r w:rsidRPr="005C5658">
        <w:rPr>
          <w:rFonts w:ascii="Arial" w:hAnsi="Arial" w:cs="Arial"/>
          <w:color w:val="0F243E" w:themeColor="text2" w:themeShade="80"/>
          <w:sz w:val="24"/>
          <w:szCs w:val="24"/>
        </w:rPr>
        <w:t>Menurut Joseph Le Doux dalam Goleman (2006) sumber emosi adalah peran amigdala dalam otak emosional.</w:t>
      </w:r>
      <w:proofErr w:type="gramEnd"/>
      <w:r w:rsidRPr="005C5658">
        <w:rPr>
          <w:rFonts w:ascii="Arial" w:hAnsi="Arial" w:cs="Arial"/>
          <w:color w:val="0F243E" w:themeColor="text2" w:themeShade="80"/>
          <w:sz w:val="24"/>
          <w:szCs w:val="24"/>
        </w:rPr>
        <w:t xml:space="preserve"> </w:t>
      </w:r>
      <w:proofErr w:type="gramStart"/>
      <w:r w:rsidRPr="005C5658">
        <w:rPr>
          <w:rFonts w:ascii="Arial" w:hAnsi="Arial" w:cs="Arial"/>
          <w:color w:val="0F243E" w:themeColor="text2" w:themeShade="80"/>
          <w:sz w:val="24"/>
          <w:szCs w:val="24"/>
        </w:rPr>
        <w:t>Dalam hal ini menempatkan amigdala sebagai pusat tindakan.</w:t>
      </w:r>
      <w:proofErr w:type="gramEnd"/>
      <w:r w:rsidRPr="005C5658">
        <w:rPr>
          <w:rFonts w:ascii="Arial" w:hAnsi="Arial" w:cs="Arial"/>
          <w:color w:val="0F243E" w:themeColor="text2" w:themeShade="80"/>
          <w:sz w:val="24"/>
          <w:szCs w:val="24"/>
        </w:rPr>
        <w:t xml:space="preserve"> </w:t>
      </w:r>
      <w:proofErr w:type="gramStart"/>
      <w:r w:rsidRPr="005C5658">
        <w:rPr>
          <w:rFonts w:ascii="Arial" w:hAnsi="Arial" w:cs="Arial"/>
          <w:color w:val="0F243E" w:themeColor="text2" w:themeShade="80"/>
          <w:sz w:val="24"/>
          <w:szCs w:val="24"/>
        </w:rPr>
        <w:t>Amigdala mampu berperan sebagai pusat semua nafsu, penguasa emosi dan kabel pemicu syaraf.</w:t>
      </w:r>
      <w:proofErr w:type="gramEnd"/>
      <w:r w:rsidRPr="005C5658">
        <w:rPr>
          <w:rFonts w:ascii="Arial" w:hAnsi="Arial" w:cs="Arial"/>
          <w:color w:val="0F243E" w:themeColor="text2" w:themeShade="80"/>
          <w:sz w:val="24"/>
          <w:szCs w:val="24"/>
        </w:rPr>
        <w:t xml:space="preserve"> Apabila terkena rangsangan amigdala </w:t>
      </w:r>
      <w:proofErr w:type="gramStart"/>
      <w:r w:rsidRPr="005C5658">
        <w:rPr>
          <w:rFonts w:ascii="Arial" w:hAnsi="Arial" w:cs="Arial"/>
          <w:color w:val="0F243E" w:themeColor="text2" w:themeShade="80"/>
          <w:sz w:val="24"/>
          <w:szCs w:val="24"/>
        </w:rPr>
        <w:t>akan</w:t>
      </w:r>
      <w:proofErr w:type="gramEnd"/>
      <w:r w:rsidRPr="005C5658">
        <w:rPr>
          <w:rFonts w:ascii="Arial" w:hAnsi="Arial" w:cs="Arial"/>
          <w:color w:val="0F243E" w:themeColor="text2" w:themeShade="80"/>
          <w:sz w:val="24"/>
          <w:szCs w:val="24"/>
        </w:rPr>
        <w:t xml:space="preserve"> memerintahkan tubuh untuk bereaksi sebelum neokorteks memahami sepenuhnya apa yang terjadi. </w:t>
      </w:r>
      <w:proofErr w:type="gramStart"/>
      <w:r w:rsidRPr="005C5658">
        <w:rPr>
          <w:rFonts w:ascii="Arial" w:hAnsi="Arial" w:cs="Arial"/>
          <w:color w:val="0F243E" w:themeColor="text2" w:themeShade="80"/>
          <w:sz w:val="24"/>
          <w:szCs w:val="24"/>
        </w:rPr>
        <w:t>Hal ini oleh Goleman disebut dengan adanya pembajakkan emosi.</w:t>
      </w:r>
      <w:proofErr w:type="gramEnd"/>
      <w:r w:rsidRPr="005C5658">
        <w:rPr>
          <w:rFonts w:ascii="Arial" w:hAnsi="Arial" w:cs="Arial"/>
          <w:color w:val="0F243E" w:themeColor="text2" w:themeShade="80"/>
          <w:sz w:val="24"/>
          <w:szCs w:val="24"/>
        </w:rPr>
        <w:t xml:space="preserve"> </w:t>
      </w:r>
      <w:proofErr w:type="gramStart"/>
      <w:r w:rsidRPr="005C5658">
        <w:rPr>
          <w:rFonts w:ascii="Arial" w:hAnsi="Arial" w:cs="Arial"/>
          <w:color w:val="0F243E" w:themeColor="text2" w:themeShade="80"/>
          <w:sz w:val="24"/>
          <w:szCs w:val="24"/>
        </w:rPr>
        <w:t>Menurut Jeanne Segal (2000) menyatakan bahwa dalam evolusi emosi hadir lebih dulu di dalam batang otak primitif manusia sebelum bagian berpikir otak.</w:t>
      </w:r>
      <w:proofErr w:type="gramEnd"/>
      <w:r w:rsidRPr="005C5658">
        <w:rPr>
          <w:rFonts w:ascii="Arial" w:hAnsi="Arial" w:cs="Arial"/>
          <w:color w:val="0F243E" w:themeColor="text2" w:themeShade="80"/>
          <w:sz w:val="24"/>
          <w:szCs w:val="24"/>
        </w:rPr>
        <w:t xml:space="preserve"> </w:t>
      </w:r>
      <w:proofErr w:type="gramStart"/>
      <w:r w:rsidRPr="005C5658">
        <w:rPr>
          <w:rFonts w:ascii="Arial" w:hAnsi="Arial" w:cs="Arial"/>
          <w:color w:val="0F243E" w:themeColor="text2" w:themeShade="80"/>
          <w:sz w:val="24"/>
          <w:szCs w:val="24"/>
        </w:rPr>
        <w:t>Pusat-pusat emosi di dalam otak terus berevolusi bersama dengan neokorteks, dan kini teranyam di dalam seluruh bagian otak.</w:t>
      </w:r>
      <w:proofErr w:type="gramEnd"/>
      <w:r w:rsidRPr="005C5658">
        <w:rPr>
          <w:rFonts w:ascii="Arial" w:hAnsi="Arial" w:cs="Arial"/>
          <w:color w:val="0F243E" w:themeColor="text2" w:themeShade="80"/>
          <w:sz w:val="24"/>
          <w:szCs w:val="24"/>
        </w:rPr>
        <w:t xml:space="preserve"> </w:t>
      </w:r>
      <w:proofErr w:type="gramStart"/>
      <w:r w:rsidRPr="005C5658">
        <w:rPr>
          <w:rFonts w:ascii="Arial" w:hAnsi="Arial" w:cs="Arial"/>
          <w:color w:val="0F243E" w:themeColor="text2" w:themeShade="80"/>
          <w:sz w:val="24"/>
          <w:szCs w:val="24"/>
        </w:rPr>
        <w:t xml:space="preserve">Pesan-pesan yang </w:t>
      </w:r>
      <w:r w:rsidRPr="005C5658">
        <w:rPr>
          <w:rFonts w:ascii="Arial" w:hAnsi="Arial" w:cs="Arial"/>
          <w:color w:val="0F243E" w:themeColor="text2" w:themeShade="80"/>
          <w:sz w:val="24"/>
          <w:szCs w:val="24"/>
        </w:rPr>
        <w:lastRenderedPageBreak/>
        <w:t>dikirim oleh indra-indra (mata, telinga) mula-mula tercatat oleh struktur otak yang paling terlibat dalam memori emosi yaitu amigdala sebelum masuk ke dalam neokorteks.</w:t>
      </w:r>
      <w:proofErr w:type="gramEnd"/>
      <w:r w:rsidRPr="005C5658">
        <w:rPr>
          <w:rFonts w:ascii="Arial" w:hAnsi="Arial" w:cs="Arial"/>
          <w:color w:val="0F243E" w:themeColor="text2" w:themeShade="80"/>
          <w:sz w:val="24"/>
          <w:szCs w:val="24"/>
        </w:rPr>
        <w:t xml:space="preserve"> </w:t>
      </w:r>
    </w:p>
    <w:p w:rsidR="00A83616" w:rsidRPr="005C5658" w:rsidRDefault="00A83616" w:rsidP="00A83616">
      <w:pPr>
        <w:autoSpaceDE w:val="0"/>
        <w:autoSpaceDN w:val="0"/>
        <w:adjustRightInd w:val="0"/>
        <w:spacing w:after="0" w:line="360" w:lineRule="auto"/>
        <w:ind w:left="426"/>
        <w:rPr>
          <w:rFonts w:ascii="Arial" w:hAnsi="Arial" w:cs="Arial"/>
          <w:color w:val="0F243E" w:themeColor="text2" w:themeShade="80"/>
          <w:sz w:val="24"/>
          <w:szCs w:val="24"/>
        </w:rPr>
      </w:pPr>
      <w:proofErr w:type="gramStart"/>
      <w:r w:rsidRPr="005C5658">
        <w:rPr>
          <w:rFonts w:ascii="Arial" w:hAnsi="Arial" w:cs="Arial"/>
          <w:color w:val="0F243E" w:themeColor="text2" w:themeShade="80"/>
          <w:sz w:val="24"/>
          <w:szCs w:val="24"/>
        </w:rPr>
        <w:t>Hal tersebut berarti kecerdasan emosional sesungguhnya membantu pikiran rasional (akal, intelektual).</w:t>
      </w:r>
      <w:proofErr w:type="gramEnd"/>
      <w:r w:rsidRPr="005C5658">
        <w:rPr>
          <w:rFonts w:ascii="Arial" w:hAnsi="Arial" w:cs="Arial"/>
          <w:color w:val="0F243E" w:themeColor="text2" w:themeShade="80"/>
          <w:sz w:val="24"/>
          <w:szCs w:val="24"/>
        </w:rPr>
        <w:t xml:space="preserve"> </w:t>
      </w:r>
      <w:proofErr w:type="gramStart"/>
      <w:r w:rsidRPr="005C5658">
        <w:rPr>
          <w:rFonts w:ascii="Arial" w:hAnsi="Arial" w:cs="Arial"/>
          <w:color w:val="0F243E" w:themeColor="text2" w:themeShade="80"/>
          <w:sz w:val="24"/>
          <w:szCs w:val="24"/>
        </w:rPr>
        <w:t>Secara psikologis ketika pusat-pusat emosional kita terluka, kecerdasan keseluruhan (emosional dan intelektual) mengalami konsleting.</w:t>
      </w:r>
      <w:proofErr w:type="gramEnd"/>
      <w:r w:rsidRPr="005C5658">
        <w:rPr>
          <w:rFonts w:ascii="Arial" w:hAnsi="Arial" w:cs="Arial"/>
          <w:color w:val="0F243E" w:themeColor="text2" w:themeShade="80"/>
          <w:sz w:val="24"/>
          <w:szCs w:val="24"/>
        </w:rPr>
        <w:t xml:space="preserve"> </w:t>
      </w:r>
      <w:proofErr w:type="gramStart"/>
      <w:r w:rsidRPr="005C5658">
        <w:rPr>
          <w:rFonts w:ascii="Arial" w:hAnsi="Arial" w:cs="Arial"/>
          <w:color w:val="0F243E" w:themeColor="text2" w:themeShade="80"/>
          <w:sz w:val="24"/>
          <w:szCs w:val="24"/>
        </w:rPr>
        <w:t>Adanya konsleting ini mengakibatkan akal kehilangan mitra emosionalnya yang penting.</w:t>
      </w:r>
      <w:proofErr w:type="gramEnd"/>
      <w:r w:rsidRPr="005C5658">
        <w:rPr>
          <w:rFonts w:ascii="Arial" w:hAnsi="Arial" w:cs="Arial"/>
          <w:color w:val="0F243E" w:themeColor="text2" w:themeShade="80"/>
          <w:sz w:val="24"/>
          <w:szCs w:val="24"/>
        </w:rPr>
        <w:t xml:space="preserve"> Jika otak emosional tidak berfungsi maka </w:t>
      </w:r>
      <w:proofErr w:type="gramStart"/>
      <w:r w:rsidRPr="005C5658">
        <w:rPr>
          <w:rFonts w:ascii="Arial" w:hAnsi="Arial" w:cs="Arial"/>
          <w:color w:val="0F243E" w:themeColor="text2" w:themeShade="80"/>
          <w:sz w:val="24"/>
          <w:szCs w:val="24"/>
        </w:rPr>
        <w:t>akan</w:t>
      </w:r>
      <w:proofErr w:type="gramEnd"/>
      <w:r w:rsidRPr="005C5658">
        <w:rPr>
          <w:rFonts w:ascii="Arial" w:hAnsi="Arial" w:cs="Arial"/>
          <w:color w:val="0F243E" w:themeColor="text2" w:themeShade="80"/>
          <w:sz w:val="24"/>
          <w:szCs w:val="24"/>
        </w:rPr>
        <w:t xml:space="preserve"> terjadi pembajakkan emosi dan fungsi otak tidak optimal. </w:t>
      </w:r>
    </w:p>
    <w:p w:rsidR="00A83616" w:rsidRPr="005C5658" w:rsidRDefault="00A83616" w:rsidP="00A83616">
      <w:pPr>
        <w:autoSpaceDE w:val="0"/>
        <w:autoSpaceDN w:val="0"/>
        <w:adjustRightInd w:val="0"/>
        <w:spacing w:after="0" w:line="360" w:lineRule="auto"/>
        <w:ind w:left="426"/>
        <w:rPr>
          <w:rFonts w:ascii="Arial" w:hAnsi="Arial" w:cs="Arial"/>
          <w:color w:val="0F243E" w:themeColor="text2" w:themeShade="80"/>
          <w:sz w:val="24"/>
          <w:szCs w:val="24"/>
        </w:rPr>
      </w:pPr>
      <w:proofErr w:type="gramStart"/>
      <w:r w:rsidRPr="005C5658">
        <w:rPr>
          <w:rFonts w:ascii="Arial" w:hAnsi="Arial" w:cs="Arial"/>
          <w:color w:val="0F243E" w:themeColor="text2" w:themeShade="80"/>
          <w:sz w:val="24"/>
          <w:szCs w:val="24"/>
        </w:rPr>
        <w:t>Apabila terjadi pembajakkan emosi kecenderungan tragis dapat terjadi.</w:t>
      </w:r>
      <w:proofErr w:type="gramEnd"/>
      <w:r w:rsidRPr="005C5658">
        <w:rPr>
          <w:rFonts w:ascii="Arial" w:hAnsi="Arial" w:cs="Arial"/>
          <w:color w:val="0F243E" w:themeColor="text2" w:themeShade="80"/>
          <w:sz w:val="24"/>
          <w:szCs w:val="24"/>
        </w:rPr>
        <w:t xml:space="preserve"> Seseorang yang tidak dapat mengendalikan emosi sendiri sekalipun cerdas secara intelektual dapat berakibat fatal bagi hidup dan kehidupannya bahkan kehidupan orang lain. </w:t>
      </w:r>
      <w:proofErr w:type="gramStart"/>
      <w:r w:rsidRPr="005C5658">
        <w:rPr>
          <w:rFonts w:ascii="Arial" w:hAnsi="Arial" w:cs="Arial"/>
          <w:color w:val="0F243E" w:themeColor="text2" w:themeShade="80"/>
          <w:sz w:val="24"/>
          <w:szCs w:val="24"/>
        </w:rPr>
        <w:t>Agar hal tersebut tidak terjadi maka pendidikan kecerdasan emosional sangat diperlukan.</w:t>
      </w:r>
      <w:proofErr w:type="gramEnd"/>
      <w:r w:rsidRPr="005C5658">
        <w:rPr>
          <w:rFonts w:ascii="Arial" w:hAnsi="Arial" w:cs="Arial"/>
          <w:color w:val="0F243E" w:themeColor="text2" w:themeShade="80"/>
          <w:sz w:val="24"/>
          <w:szCs w:val="24"/>
        </w:rPr>
        <w:t xml:space="preserve"> </w:t>
      </w:r>
      <w:proofErr w:type="gramStart"/>
      <w:r w:rsidRPr="005C5658">
        <w:rPr>
          <w:rFonts w:ascii="Arial" w:hAnsi="Arial" w:cs="Arial"/>
          <w:color w:val="0F243E" w:themeColor="text2" w:themeShade="80"/>
          <w:sz w:val="24"/>
          <w:szCs w:val="24"/>
        </w:rPr>
        <w:t>Emosi dan akal adalah dua bagian dari satu keseluruhan.</w:t>
      </w:r>
      <w:proofErr w:type="gramEnd"/>
      <w:r w:rsidRPr="005C5658">
        <w:rPr>
          <w:rFonts w:ascii="Arial" w:hAnsi="Arial" w:cs="Arial"/>
          <w:color w:val="0F243E" w:themeColor="text2" w:themeShade="80"/>
          <w:sz w:val="24"/>
          <w:szCs w:val="24"/>
        </w:rPr>
        <w:t xml:space="preserve"> </w:t>
      </w:r>
      <w:proofErr w:type="gramStart"/>
      <w:r w:rsidRPr="005C5658">
        <w:rPr>
          <w:rFonts w:ascii="Arial" w:hAnsi="Arial" w:cs="Arial"/>
          <w:i/>
          <w:iCs/>
          <w:color w:val="0F243E" w:themeColor="text2" w:themeShade="80"/>
          <w:sz w:val="24"/>
          <w:szCs w:val="24"/>
        </w:rPr>
        <w:t xml:space="preserve">Emotional intelegence </w:t>
      </w:r>
      <w:r w:rsidRPr="005C5658">
        <w:rPr>
          <w:rFonts w:ascii="Arial" w:hAnsi="Arial" w:cs="Arial"/>
          <w:color w:val="0F243E" w:themeColor="text2" w:themeShade="80"/>
          <w:sz w:val="24"/>
          <w:szCs w:val="24"/>
        </w:rPr>
        <w:t xml:space="preserve">menggambarkan kecerdasan hati dan </w:t>
      </w:r>
      <w:r w:rsidRPr="005C5658">
        <w:rPr>
          <w:rFonts w:ascii="Arial" w:hAnsi="Arial" w:cs="Arial"/>
          <w:i/>
          <w:iCs/>
          <w:color w:val="0F243E" w:themeColor="text2" w:themeShade="80"/>
          <w:sz w:val="24"/>
          <w:szCs w:val="24"/>
        </w:rPr>
        <w:t xml:space="preserve">Intelectual Intelegence </w:t>
      </w:r>
      <w:r w:rsidRPr="005C5658">
        <w:rPr>
          <w:rFonts w:ascii="Arial" w:hAnsi="Arial" w:cs="Arial"/>
          <w:color w:val="0F243E" w:themeColor="text2" w:themeShade="80"/>
          <w:sz w:val="24"/>
          <w:szCs w:val="24"/>
        </w:rPr>
        <w:t>menggambarkan kecerdasan akal/otak.</w:t>
      </w:r>
      <w:proofErr w:type="gramEnd"/>
      <w:r w:rsidRPr="005C5658">
        <w:rPr>
          <w:rFonts w:ascii="Arial" w:hAnsi="Arial" w:cs="Arial"/>
          <w:color w:val="0F243E" w:themeColor="text2" w:themeShade="80"/>
          <w:sz w:val="24"/>
          <w:szCs w:val="24"/>
        </w:rPr>
        <w:t xml:space="preserve"> Kecerdasan intelektual dan kecerdasan emosional adalah sumber-sumber daya sinergis tanpa yang satu yang </w:t>
      </w:r>
      <w:proofErr w:type="gramStart"/>
      <w:r w:rsidRPr="005C5658">
        <w:rPr>
          <w:rFonts w:ascii="Arial" w:hAnsi="Arial" w:cs="Arial"/>
          <w:color w:val="0F243E" w:themeColor="text2" w:themeShade="80"/>
          <w:sz w:val="24"/>
          <w:szCs w:val="24"/>
        </w:rPr>
        <w:t>lain</w:t>
      </w:r>
      <w:proofErr w:type="gramEnd"/>
      <w:r w:rsidRPr="005C5658">
        <w:rPr>
          <w:rFonts w:ascii="Arial" w:hAnsi="Arial" w:cs="Arial"/>
          <w:color w:val="0F243E" w:themeColor="text2" w:themeShade="80"/>
          <w:sz w:val="24"/>
          <w:szCs w:val="24"/>
        </w:rPr>
        <w:t xml:space="preserve"> menjadi tidak sempurna dan tidak efektif. </w:t>
      </w:r>
      <w:proofErr w:type="gramStart"/>
      <w:r w:rsidRPr="005C5658">
        <w:rPr>
          <w:rFonts w:ascii="Arial" w:hAnsi="Arial" w:cs="Arial"/>
          <w:color w:val="0F243E" w:themeColor="text2" w:themeShade="80"/>
          <w:sz w:val="24"/>
          <w:szCs w:val="24"/>
        </w:rPr>
        <w:t>Cerdas intelektual tanpa cerdas emosional, tidak dapat meraih kesuksen dalam kehidupan.</w:t>
      </w:r>
      <w:proofErr w:type="gramEnd"/>
      <w:r w:rsidRPr="005C5658">
        <w:rPr>
          <w:rFonts w:ascii="Arial" w:hAnsi="Arial" w:cs="Arial"/>
          <w:color w:val="0F243E" w:themeColor="text2" w:themeShade="80"/>
          <w:sz w:val="24"/>
          <w:szCs w:val="24"/>
        </w:rPr>
        <w:t xml:space="preserve"> Wilayah kecerdasan emosional adalah hubungan pribadi dan antar pribadi, kecerdasan emosional bertanggung jawab atas harga diri, kesadaran diri, kepekaan sosial, dan kemampuan adaptasi sosial pribadi (Segal: 2000). </w:t>
      </w:r>
      <w:proofErr w:type="gramStart"/>
      <w:r w:rsidRPr="005C5658">
        <w:rPr>
          <w:rFonts w:ascii="Arial" w:hAnsi="Arial" w:cs="Arial"/>
          <w:color w:val="0F243E" w:themeColor="text2" w:themeShade="80"/>
          <w:sz w:val="24"/>
          <w:szCs w:val="24"/>
        </w:rPr>
        <w:t>Sejumlah teoritikus mengelompokan emosi dalam beberapa golongan.</w:t>
      </w:r>
      <w:proofErr w:type="gramEnd"/>
      <w:r w:rsidRPr="005C5658">
        <w:rPr>
          <w:rFonts w:ascii="Arial" w:hAnsi="Arial" w:cs="Arial"/>
          <w:color w:val="0F243E" w:themeColor="text2" w:themeShade="80"/>
          <w:sz w:val="24"/>
          <w:szCs w:val="24"/>
        </w:rPr>
        <w:t xml:space="preserve"> Golongan tersebut adalah: </w:t>
      </w:r>
    </w:p>
    <w:p w:rsidR="00A83616" w:rsidRPr="005C5658" w:rsidRDefault="00A83616" w:rsidP="00A83616">
      <w:pPr>
        <w:pStyle w:val="ListParagraph"/>
        <w:numPr>
          <w:ilvl w:val="1"/>
          <w:numId w:val="4"/>
        </w:numPr>
        <w:autoSpaceDE w:val="0"/>
        <w:autoSpaceDN w:val="0"/>
        <w:adjustRightInd w:val="0"/>
        <w:spacing w:after="0" w:line="360" w:lineRule="auto"/>
        <w:ind w:left="851" w:hanging="425"/>
        <w:rPr>
          <w:rFonts w:ascii="Arial" w:hAnsi="Arial" w:cs="Arial"/>
          <w:color w:val="0F243E" w:themeColor="text2" w:themeShade="80"/>
          <w:sz w:val="24"/>
          <w:szCs w:val="24"/>
        </w:rPr>
      </w:pPr>
      <w:r w:rsidRPr="005C5658">
        <w:rPr>
          <w:rFonts w:ascii="Arial" w:hAnsi="Arial" w:cs="Arial"/>
          <w:color w:val="0F243E" w:themeColor="text2" w:themeShade="80"/>
          <w:sz w:val="24"/>
          <w:szCs w:val="24"/>
        </w:rPr>
        <w:t xml:space="preserve">Amarah: beringas, mengamuk, benci, marah besar, jengkel, terganggu, berang, tersinggung, bermusuhan tindak kekerasan dan kebencian pathologis. </w:t>
      </w:r>
    </w:p>
    <w:p w:rsidR="00A83616" w:rsidRPr="005C5658" w:rsidRDefault="00A83616" w:rsidP="00A83616">
      <w:pPr>
        <w:pStyle w:val="ListParagraph"/>
        <w:numPr>
          <w:ilvl w:val="1"/>
          <w:numId w:val="4"/>
        </w:numPr>
        <w:autoSpaceDE w:val="0"/>
        <w:autoSpaceDN w:val="0"/>
        <w:adjustRightInd w:val="0"/>
        <w:spacing w:after="0" w:line="360" w:lineRule="auto"/>
        <w:ind w:left="851" w:hanging="425"/>
        <w:rPr>
          <w:rFonts w:ascii="Arial" w:hAnsi="Arial" w:cs="Arial"/>
          <w:color w:val="0F243E" w:themeColor="text2" w:themeShade="80"/>
          <w:sz w:val="24"/>
          <w:szCs w:val="24"/>
        </w:rPr>
      </w:pPr>
      <w:r w:rsidRPr="005C5658">
        <w:rPr>
          <w:rFonts w:ascii="Arial" w:hAnsi="Arial" w:cs="Arial"/>
          <w:color w:val="0F243E" w:themeColor="text2" w:themeShade="80"/>
          <w:sz w:val="24"/>
          <w:szCs w:val="24"/>
        </w:rPr>
        <w:lastRenderedPageBreak/>
        <w:t xml:space="preserve">Kesedihan: pedih, sedih, muram, suram, melankolis, mengasihi diri sendiri, kesepian, ditolak, putus asa dan kalau menjadi patologis depresi berat. </w:t>
      </w:r>
    </w:p>
    <w:p w:rsidR="00A83616" w:rsidRPr="005C5658" w:rsidRDefault="00A83616" w:rsidP="00A83616">
      <w:pPr>
        <w:pStyle w:val="ListParagraph"/>
        <w:numPr>
          <w:ilvl w:val="1"/>
          <w:numId w:val="4"/>
        </w:numPr>
        <w:autoSpaceDE w:val="0"/>
        <w:autoSpaceDN w:val="0"/>
        <w:adjustRightInd w:val="0"/>
        <w:spacing w:after="0" w:line="360" w:lineRule="auto"/>
        <w:ind w:left="851" w:hanging="425"/>
        <w:rPr>
          <w:rFonts w:ascii="Arial" w:hAnsi="Arial" w:cs="Arial"/>
          <w:color w:val="0F243E" w:themeColor="text2" w:themeShade="80"/>
          <w:sz w:val="24"/>
          <w:szCs w:val="24"/>
        </w:rPr>
      </w:pPr>
      <w:r w:rsidRPr="005C5658">
        <w:rPr>
          <w:rFonts w:ascii="Arial" w:hAnsi="Arial" w:cs="Arial"/>
          <w:color w:val="0F243E" w:themeColor="text2" w:themeShade="80"/>
          <w:sz w:val="24"/>
          <w:szCs w:val="24"/>
        </w:rPr>
        <w:t xml:space="preserve">Rasa takut: cemas, takut, gugup, khawatir, was-was, perasaan takut sekali, waspada, tidak senang, ngeri, kecut, sebagai patologi fobia dan panik. </w:t>
      </w:r>
    </w:p>
    <w:p w:rsidR="00A83616" w:rsidRPr="005C5658" w:rsidRDefault="00A83616" w:rsidP="00A83616">
      <w:pPr>
        <w:pStyle w:val="ListParagraph"/>
        <w:numPr>
          <w:ilvl w:val="1"/>
          <w:numId w:val="4"/>
        </w:numPr>
        <w:autoSpaceDE w:val="0"/>
        <w:autoSpaceDN w:val="0"/>
        <w:adjustRightInd w:val="0"/>
        <w:spacing w:after="0" w:line="360" w:lineRule="auto"/>
        <w:ind w:left="851" w:hanging="425"/>
        <w:rPr>
          <w:rFonts w:ascii="Arial" w:hAnsi="Arial" w:cs="Arial"/>
          <w:color w:val="0F243E" w:themeColor="text2" w:themeShade="80"/>
          <w:sz w:val="24"/>
          <w:szCs w:val="24"/>
        </w:rPr>
      </w:pPr>
      <w:r w:rsidRPr="005C5658">
        <w:rPr>
          <w:rFonts w:ascii="Arial" w:hAnsi="Arial" w:cs="Arial"/>
          <w:color w:val="0F243E" w:themeColor="text2" w:themeShade="80"/>
          <w:sz w:val="24"/>
          <w:szCs w:val="24"/>
        </w:rPr>
        <w:t xml:space="preserve">Kenikmatan: gembira, bahagia, ringan, puas, riang, senang, terhibur, bangga, kenikmatan inderawi, takjub, rasa terpesona, rasa terpenuhi, kegirangan luar biasa, senang sekali dan batas ujungnya adalah mania. </w:t>
      </w:r>
    </w:p>
    <w:p w:rsidR="00A83616" w:rsidRPr="005C5658" w:rsidRDefault="00A83616" w:rsidP="00A83616">
      <w:pPr>
        <w:pStyle w:val="ListParagraph"/>
        <w:numPr>
          <w:ilvl w:val="1"/>
          <w:numId w:val="4"/>
        </w:numPr>
        <w:autoSpaceDE w:val="0"/>
        <w:autoSpaceDN w:val="0"/>
        <w:adjustRightInd w:val="0"/>
        <w:spacing w:after="0" w:line="360" w:lineRule="auto"/>
        <w:ind w:left="851" w:hanging="425"/>
        <w:rPr>
          <w:rFonts w:ascii="Arial" w:hAnsi="Arial" w:cs="Arial"/>
          <w:color w:val="0F243E" w:themeColor="text2" w:themeShade="80"/>
          <w:sz w:val="24"/>
          <w:szCs w:val="24"/>
        </w:rPr>
      </w:pPr>
      <w:r w:rsidRPr="005C5658">
        <w:rPr>
          <w:rFonts w:ascii="Arial" w:hAnsi="Arial" w:cs="Arial"/>
          <w:color w:val="0F243E" w:themeColor="text2" w:themeShade="80"/>
          <w:sz w:val="24"/>
          <w:szCs w:val="24"/>
        </w:rPr>
        <w:t xml:space="preserve">Cinta: penerimaan, persahabatan, kepercayaan, kebaikan hati, rasa dekat, bakti, hormat, kasmaran dan kasih. </w:t>
      </w:r>
    </w:p>
    <w:p w:rsidR="00A83616" w:rsidRPr="005C5658" w:rsidRDefault="00A83616" w:rsidP="00A83616">
      <w:pPr>
        <w:pStyle w:val="ListParagraph"/>
        <w:numPr>
          <w:ilvl w:val="1"/>
          <w:numId w:val="4"/>
        </w:numPr>
        <w:autoSpaceDE w:val="0"/>
        <w:autoSpaceDN w:val="0"/>
        <w:adjustRightInd w:val="0"/>
        <w:spacing w:after="0" w:line="360" w:lineRule="auto"/>
        <w:ind w:left="851" w:hanging="425"/>
        <w:rPr>
          <w:rFonts w:ascii="Arial" w:hAnsi="Arial" w:cs="Arial"/>
          <w:color w:val="0F243E" w:themeColor="text2" w:themeShade="80"/>
          <w:sz w:val="24"/>
          <w:szCs w:val="24"/>
        </w:rPr>
      </w:pPr>
      <w:r w:rsidRPr="005C5658">
        <w:rPr>
          <w:rFonts w:ascii="Arial" w:hAnsi="Arial" w:cs="Arial"/>
          <w:color w:val="0F243E" w:themeColor="text2" w:themeShade="80"/>
          <w:sz w:val="24"/>
          <w:szCs w:val="24"/>
        </w:rPr>
        <w:t xml:space="preserve">Terkejut: terkesiap, takjub, terpana. </w:t>
      </w:r>
    </w:p>
    <w:p w:rsidR="00A83616" w:rsidRPr="005C5658" w:rsidRDefault="00A83616" w:rsidP="00A83616">
      <w:pPr>
        <w:pStyle w:val="ListParagraph"/>
        <w:numPr>
          <w:ilvl w:val="1"/>
          <w:numId w:val="4"/>
        </w:numPr>
        <w:autoSpaceDE w:val="0"/>
        <w:autoSpaceDN w:val="0"/>
        <w:adjustRightInd w:val="0"/>
        <w:spacing w:after="0" w:line="360" w:lineRule="auto"/>
        <w:ind w:left="851" w:hanging="425"/>
        <w:rPr>
          <w:rFonts w:ascii="Arial" w:hAnsi="Arial" w:cs="Arial"/>
          <w:color w:val="0F243E" w:themeColor="text2" w:themeShade="80"/>
          <w:sz w:val="24"/>
          <w:szCs w:val="24"/>
        </w:rPr>
      </w:pPr>
      <w:r w:rsidRPr="005C5658">
        <w:rPr>
          <w:rFonts w:ascii="Arial" w:hAnsi="Arial" w:cs="Arial"/>
          <w:color w:val="0F243E" w:themeColor="text2" w:themeShade="80"/>
          <w:sz w:val="24"/>
          <w:szCs w:val="24"/>
        </w:rPr>
        <w:t xml:space="preserve">Jengkel: hina, jijik, muak, mual, benci, tidak suka, mau muntah. </w:t>
      </w:r>
    </w:p>
    <w:p w:rsidR="00A83616" w:rsidRPr="005C5658" w:rsidRDefault="00A83616" w:rsidP="00A83616">
      <w:pPr>
        <w:pStyle w:val="ListParagraph"/>
        <w:numPr>
          <w:ilvl w:val="1"/>
          <w:numId w:val="4"/>
        </w:numPr>
        <w:autoSpaceDE w:val="0"/>
        <w:autoSpaceDN w:val="0"/>
        <w:adjustRightInd w:val="0"/>
        <w:spacing w:after="0" w:line="360" w:lineRule="auto"/>
        <w:ind w:left="851" w:hanging="425"/>
        <w:rPr>
          <w:rFonts w:ascii="Arial" w:hAnsi="Arial" w:cs="Arial"/>
          <w:color w:val="0F243E" w:themeColor="text2" w:themeShade="80"/>
          <w:sz w:val="24"/>
          <w:szCs w:val="24"/>
        </w:rPr>
      </w:pPr>
      <w:r w:rsidRPr="005C5658">
        <w:rPr>
          <w:rFonts w:ascii="Arial" w:hAnsi="Arial" w:cs="Arial"/>
          <w:color w:val="0F243E" w:themeColor="text2" w:themeShade="80"/>
          <w:sz w:val="24"/>
          <w:szCs w:val="24"/>
        </w:rPr>
        <w:t xml:space="preserve">Malu: rasa salah, malu hati, kesal hati, sesal, hina, aib, dan hati hancur lebur. </w:t>
      </w:r>
    </w:p>
    <w:p w:rsidR="00A83616" w:rsidRPr="005C5658" w:rsidRDefault="00A83616" w:rsidP="00A83616">
      <w:pPr>
        <w:autoSpaceDE w:val="0"/>
        <w:autoSpaceDN w:val="0"/>
        <w:adjustRightInd w:val="0"/>
        <w:spacing w:after="0" w:line="360" w:lineRule="auto"/>
        <w:ind w:left="426"/>
        <w:rPr>
          <w:rFonts w:ascii="Arial" w:hAnsi="Arial" w:cs="Arial"/>
          <w:color w:val="0F243E" w:themeColor="text2" w:themeShade="80"/>
          <w:sz w:val="24"/>
          <w:szCs w:val="24"/>
        </w:rPr>
      </w:pPr>
      <w:proofErr w:type="gramStart"/>
      <w:r w:rsidRPr="005C5658">
        <w:rPr>
          <w:rFonts w:ascii="Arial" w:hAnsi="Arial" w:cs="Arial"/>
          <w:color w:val="0F243E" w:themeColor="text2" w:themeShade="80"/>
          <w:sz w:val="24"/>
          <w:szCs w:val="24"/>
        </w:rPr>
        <w:t>Penggolongan ini tidak menyelesaikan setiap pertanyaan bagaimana mengelompokan emosi seperti halnya dengan perasaan yang campur aduk, variasi marah yang mengandung sedih dan takut.</w:t>
      </w:r>
      <w:proofErr w:type="gramEnd"/>
      <w:r w:rsidRPr="005C5658">
        <w:rPr>
          <w:rFonts w:ascii="Arial" w:hAnsi="Arial" w:cs="Arial"/>
          <w:color w:val="0F243E" w:themeColor="text2" w:themeShade="80"/>
          <w:sz w:val="24"/>
          <w:szCs w:val="24"/>
        </w:rPr>
        <w:t xml:space="preserve"> Menurut Goleman (2006:404-405) terdapat lima kecerdasan emisonal, </w:t>
      </w:r>
      <w:proofErr w:type="gramStart"/>
      <w:r w:rsidRPr="005C5658">
        <w:rPr>
          <w:rFonts w:ascii="Arial" w:hAnsi="Arial" w:cs="Arial"/>
          <w:color w:val="0F243E" w:themeColor="text2" w:themeShade="80"/>
          <w:sz w:val="24"/>
          <w:szCs w:val="24"/>
        </w:rPr>
        <w:t>yakni :</w:t>
      </w:r>
      <w:proofErr w:type="gramEnd"/>
      <w:r w:rsidRPr="005C5658">
        <w:rPr>
          <w:rFonts w:ascii="Arial" w:hAnsi="Arial" w:cs="Arial"/>
          <w:color w:val="0F243E" w:themeColor="text2" w:themeShade="80"/>
          <w:sz w:val="24"/>
          <w:szCs w:val="24"/>
        </w:rPr>
        <w:t xml:space="preserve"> </w:t>
      </w:r>
    </w:p>
    <w:p w:rsidR="00A83616" w:rsidRPr="005C5658" w:rsidRDefault="00A83616" w:rsidP="00A83616">
      <w:pPr>
        <w:autoSpaceDE w:val="0"/>
        <w:autoSpaceDN w:val="0"/>
        <w:adjustRightInd w:val="0"/>
        <w:spacing w:after="0" w:line="360" w:lineRule="auto"/>
        <w:ind w:left="426"/>
        <w:rPr>
          <w:rFonts w:ascii="Arial" w:hAnsi="Arial" w:cs="Arial"/>
          <w:color w:val="0F243E" w:themeColor="text2" w:themeShade="80"/>
          <w:sz w:val="24"/>
          <w:szCs w:val="24"/>
        </w:rPr>
      </w:pPr>
      <w:proofErr w:type="gramStart"/>
      <w:r w:rsidRPr="005C5658">
        <w:rPr>
          <w:rFonts w:ascii="Arial" w:hAnsi="Arial" w:cs="Arial"/>
          <w:color w:val="0F243E" w:themeColor="text2" w:themeShade="80"/>
          <w:sz w:val="24"/>
          <w:szCs w:val="24"/>
        </w:rPr>
        <w:t>mengenali</w:t>
      </w:r>
      <w:proofErr w:type="gramEnd"/>
      <w:r w:rsidRPr="005C5658">
        <w:rPr>
          <w:rFonts w:ascii="Arial" w:hAnsi="Arial" w:cs="Arial"/>
          <w:color w:val="0F243E" w:themeColor="text2" w:themeShade="80"/>
          <w:sz w:val="24"/>
          <w:szCs w:val="24"/>
        </w:rPr>
        <w:t xml:space="preserve"> Emosi Diri: Kesadaran mengenali perasaan sewaktu perasaan itu terjadi. </w:t>
      </w:r>
    </w:p>
    <w:p w:rsidR="00A83616" w:rsidRPr="005C5658" w:rsidRDefault="00A83616" w:rsidP="00A83616">
      <w:pPr>
        <w:pStyle w:val="ListParagraph"/>
        <w:numPr>
          <w:ilvl w:val="0"/>
          <w:numId w:val="2"/>
        </w:numPr>
        <w:autoSpaceDE w:val="0"/>
        <w:autoSpaceDN w:val="0"/>
        <w:adjustRightInd w:val="0"/>
        <w:spacing w:after="0" w:line="360" w:lineRule="auto"/>
        <w:ind w:left="851" w:hanging="426"/>
        <w:rPr>
          <w:rFonts w:ascii="Arial" w:hAnsi="Arial" w:cs="Arial"/>
          <w:color w:val="0F243E" w:themeColor="text2" w:themeShade="80"/>
          <w:sz w:val="24"/>
          <w:szCs w:val="24"/>
        </w:rPr>
      </w:pPr>
      <w:r w:rsidRPr="005C5658">
        <w:rPr>
          <w:rFonts w:ascii="Arial" w:hAnsi="Arial" w:cs="Arial"/>
          <w:color w:val="0F243E" w:themeColor="text2" w:themeShade="80"/>
          <w:sz w:val="24"/>
          <w:szCs w:val="24"/>
        </w:rPr>
        <w:t xml:space="preserve">Mengenali emosi diri merupakan dasar kecerdasan emosional. Orang-orang yang memiliki keyakinan lebih tentang perasaanya adalah pilot yang andal bagi mereka, karena mereka memiliki kepekaan lebih terhadap perasaan yang sesungguhnya atas pengambilan keputusan-keputusan masalah pribadi. </w:t>
      </w:r>
    </w:p>
    <w:p w:rsidR="00A83616" w:rsidRPr="005C5658" w:rsidRDefault="00A83616" w:rsidP="00A83616">
      <w:pPr>
        <w:pStyle w:val="ListParagraph"/>
        <w:numPr>
          <w:ilvl w:val="0"/>
          <w:numId w:val="2"/>
        </w:numPr>
        <w:autoSpaceDE w:val="0"/>
        <w:autoSpaceDN w:val="0"/>
        <w:adjustRightInd w:val="0"/>
        <w:spacing w:after="0" w:line="360" w:lineRule="auto"/>
        <w:ind w:left="851" w:hanging="426"/>
        <w:rPr>
          <w:rFonts w:ascii="Arial" w:hAnsi="Arial" w:cs="Arial"/>
          <w:color w:val="0F243E" w:themeColor="text2" w:themeShade="80"/>
          <w:sz w:val="24"/>
          <w:szCs w:val="24"/>
        </w:rPr>
      </w:pPr>
      <w:r w:rsidRPr="005C5658">
        <w:rPr>
          <w:rFonts w:ascii="Arial" w:hAnsi="Arial" w:cs="Arial"/>
          <w:color w:val="0F243E" w:themeColor="text2" w:themeShade="80"/>
          <w:sz w:val="24"/>
          <w:szCs w:val="24"/>
        </w:rPr>
        <w:t xml:space="preserve">Mengelola Emosi: Menangani perasaan agar dapat terungkap secara tepat. </w:t>
      </w:r>
    </w:p>
    <w:p w:rsidR="00A83616" w:rsidRPr="005C5658" w:rsidRDefault="00A83616" w:rsidP="00A83616">
      <w:pPr>
        <w:pStyle w:val="ListParagraph"/>
        <w:autoSpaceDE w:val="0"/>
        <w:autoSpaceDN w:val="0"/>
        <w:adjustRightInd w:val="0"/>
        <w:spacing w:after="0" w:line="360" w:lineRule="auto"/>
        <w:ind w:left="851"/>
        <w:rPr>
          <w:rFonts w:ascii="Arial" w:hAnsi="Arial" w:cs="Arial"/>
          <w:color w:val="0F243E" w:themeColor="text2" w:themeShade="80"/>
          <w:sz w:val="24"/>
          <w:szCs w:val="24"/>
        </w:rPr>
      </w:pPr>
      <w:proofErr w:type="gramStart"/>
      <w:r w:rsidRPr="005C5658">
        <w:rPr>
          <w:rFonts w:ascii="Arial" w:hAnsi="Arial" w:cs="Arial"/>
          <w:color w:val="0F243E" w:themeColor="text2" w:themeShade="80"/>
          <w:sz w:val="24"/>
          <w:szCs w:val="24"/>
        </w:rPr>
        <w:t>Kecakapan ini tergantung pada kemampuan mengenali emosi diri.</w:t>
      </w:r>
      <w:proofErr w:type="gramEnd"/>
      <w:r w:rsidRPr="005C5658">
        <w:rPr>
          <w:rFonts w:ascii="Arial" w:hAnsi="Arial" w:cs="Arial"/>
          <w:color w:val="0F243E" w:themeColor="text2" w:themeShade="80"/>
          <w:sz w:val="24"/>
          <w:szCs w:val="24"/>
        </w:rPr>
        <w:t xml:space="preserve"> </w:t>
      </w:r>
      <w:proofErr w:type="gramStart"/>
      <w:r w:rsidRPr="005C5658">
        <w:rPr>
          <w:rFonts w:ascii="Arial" w:hAnsi="Arial" w:cs="Arial"/>
          <w:color w:val="0F243E" w:themeColor="text2" w:themeShade="80"/>
          <w:sz w:val="24"/>
          <w:szCs w:val="24"/>
        </w:rPr>
        <w:t xml:space="preserve">Termasuk dalam kecakapan ini adalah bagaimana menghibur diri </w:t>
      </w:r>
      <w:r w:rsidRPr="005C5658">
        <w:rPr>
          <w:rFonts w:ascii="Arial" w:hAnsi="Arial" w:cs="Arial"/>
          <w:color w:val="0F243E" w:themeColor="text2" w:themeShade="80"/>
          <w:sz w:val="24"/>
          <w:szCs w:val="24"/>
        </w:rPr>
        <w:lastRenderedPageBreak/>
        <w:t>sendiri, melepaskan kecemasan, kemurungan, ketersinggungan dan akibat-akibat yang timbul karena gagalnya keterampilan emosional dasar ini.</w:t>
      </w:r>
      <w:proofErr w:type="gramEnd"/>
      <w:r w:rsidRPr="005C5658">
        <w:rPr>
          <w:rFonts w:ascii="Arial" w:hAnsi="Arial" w:cs="Arial"/>
          <w:color w:val="0F243E" w:themeColor="text2" w:themeShade="80"/>
          <w:sz w:val="24"/>
          <w:szCs w:val="24"/>
        </w:rPr>
        <w:t xml:space="preserve"> Orang-orang yang tidak cakap dalam keterampilan ini </w:t>
      </w:r>
      <w:proofErr w:type="gramStart"/>
      <w:r w:rsidRPr="005C5658">
        <w:rPr>
          <w:rFonts w:ascii="Arial" w:hAnsi="Arial" w:cs="Arial"/>
          <w:color w:val="0F243E" w:themeColor="text2" w:themeShade="80"/>
          <w:sz w:val="24"/>
          <w:szCs w:val="24"/>
        </w:rPr>
        <w:t>akan</w:t>
      </w:r>
      <w:proofErr w:type="gramEnd"/>
      <w:r w:rsidRPr="005C5658">
        <w:rPr>
          <w:rFonts w:ascii="Arial" w:hAnsi="Arial" w:cs="Arial"/>
          <w:color w:val="0F243E" w:themeColor="text2" w:themeShade="80"/>
          <w:sz w:val="24"/>
          <w:szCs w:val="24"/>
        </w:rPr>
        <w:t xml:space="preserve"> terus-menerus melawan perasaan murung, sementara mereka yang pintar dalam keterampilan ini dapat bangkit kembali dengan jauh lebih cepat dari kemerosotan dan keruntuhan dalam kehidupan. </w:t>
      </w:r>
    </w:p>
    <w:p w:rsidR="00A83616" w:rsidRPr="005C5658" w:rsidRDefault="00A83616" w:rsidP="00A83616">
      <w:pPr>
        <w:autoSpaceDE w:val="0"/>
        <w:autoSpaceDN w:val="0"/>
        <w:adjustRightInd w:val="0"/>
        <w:spacing w:after="0" w:line="360" w:lineRule="auto"/>
        <w:ind w:left="426"/>
        <w:rPr>
          <w:rFonts w:ascii="Arial" w:hAnsi="Arial" w:cs="Arial"/>
          <w:color w:val="0F243E" w:themeColor="text2" w:themeShade="80"/>
          <w:sz w:val="24"/>
          <w:szCs w:val="24"/>
        </w:rPr>
      </w:pPr>
      <w:r w:rsidRPr="005C5658">
        <w:rPr>
          <w:rFonts w:ascii="Arial" w:hAnsi="Arial" w:cs="Arial"/>
          <w:color w:val="0F243E" w:themeColor="text2" w:themeShade="80"/>
          <w:sz w:val="24"/>
          <w:szCs w:val="24"/>
        </w:rPr>
        <w:t xml:space="preserve">3.   Memanfaatkan emosi secara produktif </w:t>
      </w:r>
    </w:p>
    <w:p w:rsidR="00A83616" w:rsidRPr="005C5658" w:rsidRDefault="00A83616" w:rsidP="00A83616">
      <w:pPr>
        <w:autoSpaceDE w:val="0"/>
        <w:autoSpaceDN w:val="0"/>
        <w:adjustRightInd w:val="0"/>
        <w:spacing w:after="0" w:line="360" w:lineRule="auto"/>
        <w:ind w:left="851"/>
        <w:rPr>
          <w:rFonts w:ascii="Arial" w:hAnsi="Arial" w:cs="Arial"/>
          <w:color w:val="0F243E" w:themeColor="text2" w:themeShade="80"/>
          <w:sz w:val="24"/>
          <w:szCs w:val="24"/>
        </w:rPr>
      </w:pPr>
      <w:proofErr w:type="gramStart"/>
      <w:r w:rsidRPr="005C5658">
        <w:rPr>
          <w:rFonts w:ascii="Arial" w:hAnsi="Arial" w:cs="Arial"/>
          <w:color w:val="0F243E" w:themeColor="text2" w:themeShade="80"/>
          <w:sz w:val="24"/>
          <w:szCs w:val="24"/>
        </w:rPr>
        <w:t>Menata emosi sebagai alat untuk mencapai tujuan adalah hal yang sangat penting kaitannya dengan perhatian, memotivasi diri sendiri, menguasai diri sendiri dan untuk berkreasi.</w:t>
      </w:r>
      <w:proofErr w:type="gramEnd"/>
      <w:r w:rsidRPr="005C5658">
        <w:rPr>
          <w:rFonts w:ascii="Arial" w:hAnsi="Arial" w:cs="Arial"/>
          <w:color w:val="0F243E" w:themeColor="text2" w:themeShade="80"/>
          <w:sz w:val="24"/>
          <w:szCs w:val="24"/>
        </w:rPr>
        <w:t xml:space="preserve"> </w:t>
      </w:r>
      <w:proofErr w:type="gramStart"/>
      <w:r w:rsidRPr="005C5658">
        <w:rPr>
          <w:rFonts w:ascii="Arial" w:hAnsi="Arial" w:cs="Arial"/>
          <w:color w:val="0F243E" w:themeColor="text2" w:themeShade="80"/>
          <w:sz w:val="24"/>
          <w:szCs w:val="24"/>
        </w:rPr>
        <w:t>Mengendalikan emosi diri meliputi menahan diri terhadap kepuasan dan mengendalikan dorongan hati adalah landasan keberhasilan dalam berbagai bidang.</w:t>
      </w:r>
      <w:proofErr w:type="gramEnd"/>
      <w:r w:rsidRPr="005C5658">
        <w:rPr>
          <w:rFonts w:ascii="Arial" w:hAnsi="Arial" w:cs="Arial"/>
          <w:color w:val="0F243E" w:themeColor="text2" w:themeShade="80"/>
          <w:sz w:val="24"/>
          <w:szCs w:val="24"/>
        </w:rPr>
        <w:t xml:space="preserve"> Disamping itu mampu menyesuaikan diri dalam </w:t>
      </w:r>
      <w:r w:rsidRPr="005C5658">
        <w:rPr>
          <w:rFonts w:ascii="Arial" w:hAnsi="Arial" w:cs="Arial"/>
          <w:i/>
          <w:iCs/>
          <w:color w:val="0F243E" w:themeColor="text2" w:themeShade="80"/>
          <w:sz w:val="24"/>
          <w:szCs w:val="24"/>
        </w:rPr>
        <w:t xml:space="preserve">flow </w:t>
      </w:r>
      <w:r w:rsidRPr="005C5658">
        <w:rPr>
          <w:rFonts w:ascii="Arial" w:hAnsi="Arial" w:cs="Arial"/>
          <w:color w:val="0F243E" w:themeColor="text2" w:themeShade="80"/>
          <w:sz w:val="24"/>
          <w:szCs w:val="24"/>
        </w:rPr>
        <w:t xml:space="preserve">(hanyut dalam pekerjaan) memungkinkan terwujudnya kinerja yang tinggi dalam segala bidang. </w:t>
      </w:r>
      <w:proofErr w:type="gramStart"/>
      <w:r w:rsidRPr="005C5658">
        <w:rPr>
          <w:rFonts w:ascii="Arial" w:hAnsi="Arial" w:cs="Arial"/>
          <w:color w:val="0F243E" w:themeColor="text2" w:themeShade="80"/>
          <w:sz w:val="24"/>
          <w:szCs w:val="24"/>
        </w:rPr>
        <w:t>Orang yang memiliki ketrampilan ini jauh lebih produktif dan efektif dalam hal apapun yang mereka kerjakan.</w:t>
      </w:r>
      <w:proofErr w:type="gramEnd"/>
      <w:r w:rsidRPr="005C5658">
        <w:rPr>
          <w:rFonts w:ascii="Arial" w:hAnsi="Arial" w:cs="Arial"/>
          <w:color w:val="0F243E" w:themeColor="text2" w:themeShade="80"/>
          <w:sz w:val="24"/>
          <w:szCs w:val="24"/>
        </w:rPr>
        <w:t xml:space="preserve"> </w:t>
      </w:r>
    </w:p>
    <w:p w:rsidR="00A83616" w:rsidRPr="005C5658" w:rsidRDefault="00A83616" w:rsidP="00A83616">
      <w:pPr>
        <w:autoSpaceDE w:val="0"/>
        <w:autoSpaceDN w:val="0"/>
        <w:adjustRightInd w:val="0"/>
        <w:spacing w:after="0" w:line="360" w:lineRule="auto"/>
        <w:ind w:left="426"/>
        <w:rPr>
          <w:rFonts w:ascii="Arial" w:hAnsi="Arial" w:cs="Arial"/>
          <w:color w:val="0F243E" w:themeColor="text2" w:themeShade="80"/>
          <w:sz w:val="24"/>
          <w:szCs w:val="24"/>
        </w:rPr>
      </w:pPr>
      <w:r w:rsidRPr="005C5658">
        <w:rPr>
          <w:rFonts w:ascii="Arial" w:hAnsi="Arial" w:cs="Arial"/>
          <w:color w:val="0F243E" w:themeColor="text2" w:themeShade="80"/>
          <w:sz w:val="24"/>
          <w:szCs w:val="24"/>
        </w:rPr>
        <w:t xml:space="preserve">4.   Mengenali Emosi Orang lain: Empati </w:t>
      </w:r>
    </w:p>
    <w:p w:rsidR="00A83616" w:rsidRPr="005C5658" w:rsidRDefault="00A83616" w:rsidP="00A83616">
      <w:pPr>
        <w:autoSpaceDE w:val="0"/>
        <w:autoSpaceDN w:val="0"/>
        <w:adjustRightInd w:val="0"/>
        <w:spacing w:after="0" w:line="360" w:lineRule="auto"/>
        <w:ind w:left="851"/>
        <w:rPr>
          <w:rFonts w:ascii="Arial" w:hAnsi="Arial" w:cs="Arial"/>
          <w:color w:val="0F243E" w:themeColor="text2" w:themeShade="80"/>
          <w:sz w:val="24"/>
          <w:szCs w:val="24"/>
        </w:rPr>
      </w:pPr>
      <w:proofErr w:type="gramStart"/>
      <w:r w:rsidRPr="005C5658">
        <w:rPr>
          <w:rFonts w:ascii="Arial" w:hAnsi="Arial" w:cs="Arial"/>
          <w:color w:val="0F243E" w:themeColor="text2" w:themeShade="80"/>
          <w:sz w:val="24"/>
          <w:szCs w:val="24"/>
        </w:rPr>
        <w:t>Empati merupakan kemampuan yang juga bergantung kepada kesadaran diri emosional.</w:t>
      </w:r>
      <w:proofErr w:type="gramEnd"/>
      <w:r w:rsidRPr="005C5658">
        <w:rPr>
          <w:rFonts w:ascii="Arial" w:hAnsi="Arial" w:cs="Arial"/>
          <w:color w:val="0F243E" w:themeColor="text2" w:themeShade="80"/>
          <w:sz w:val="24"/>
          <w:szCs w:val="24"/>
        </w:rPr>
        <w:t xml:space="preserve"> </w:t>
      </w:r>
      <w:proofErr w:type="gramStart"/>
      <w:r w:rsidRPr="005C5658">
        <w:rPr>
          <w:rFonts w:ascii="Arial" w:hAnsi="Arial" w:cs="Arial"/>
          <w:color w:val="0F243E" w:themeColor="text2" w:themeShade="80"/>
          <w:sz w:val="24"/>
          <w:szCs w:val="24"/>
        </w:rPr>
        <w:t>Empati merupakan keterampilan bergaul yang mendasar.</w:t>
      </w:r>
      <w:proofErr w:type="gramEnd"/>
      <w:r w:rsidRPr="005C5658">
        <w:rPr>
          <w:rFonts w:ascii="Arial" w:hAnsi="Arial" w:cs="Arial"/>
          <w:color w:val="0F243E" w:themeColor="text2" w:themeShade="80"/>
          <w:sz w:val="24"/>
          <w:szCs w:val="24"/>
        </w:rPr>
        <w:t xml:space="preserve"> Orang yang empatik jauh lebih mampu menangkap sinyal sosial yang tersebunyi, yang mengisyaratkan </w:t>
      </w:r>
      <w:proofErr w:type="gramStart"/>
      <w:r w:rsidRPr="005C5658">
        <w:rPr>
          <w:rFonts w:ascii="Arial" w:hAnsi="Arial" w:cs="Arial"/>
          <w:color w:val="0F243E" w:themeColor="text2" w:themeShade="80"/>
          <w:sz w:val="24"/>
          <w:szCs w:val="24"/>
        </w:rPr>
        <w:t>apa</w:t>
      </w:r>
      <w:proofErr w:type="gramEnd"/>
      <w:r w:rsidRPr="005C5658">
        <w:rPr>
          <w:rFonts w:ascii="Arial" w:hAnsi="Arial" w:cs="Arial"/>
          <w:color w:val="0F243E" w:themeColor="text2" w:themeShade="80"/>
          <w:sz w:val="24"/>
          <w:szCs w:val="24"/>
        </w:rPr>
        <w:t xml:space="preserve"> yang dibutuhkan atau dikehendaki orang lain. </w:t>
      </w:r>
    </w:p>
    <w:p w:rsidR="00A83616" w:rsidRPr="005C5658" w:rsidRDefault="00A83616" w:rsidP="00A83616">
      <w:pPr>
        <w:autoSpaceDE w:val="0"/>
        <w:autoSpaceDN w:val="0"/>
        <w:adjustRightInd w:val="0"/>
        <w:spacing w:after="0" w:line="360" w:lineRule="auto"/>
        <w:ind w:left="426"/>
        <w:rPr>
          <w:rFonts w:ascii="Arial" w:hAnsi="Arial" w:cs="Arial"/>
          <w:color w:val="0F243E" w:themeColor="text2" w:themeShade="80"/>
          <w:sz w:val="24"/>
          <w:szCs w:val="24"/>
        </w:rPr>
      </w:pPr>
      <w:r w:rsidRPr="005C5658">
        <w:rPr>
          <w:rFonts w:ascii="Arial" w:hAnsi="Arial" w:cs="Arial"/>
          <w:color w:val="0F243E" w:themeColor="text2" w:themeShade="80"/>
          <w:sz w:val="24"/>
          <w:szCs w:val="24"/>
        </w:rPr>
        <w:t xml:space="preserve">5.   Membina Hubungan. </w:t>
      </w:r>
    </w:p>
    <w:p w:rsidR="00A83616" w:rsidRPr="005C5658" w:rsidRDefault="00A83616" w:rsidP="00A83616">
      <w:pPr>
        <w:autoSpaceDE w:val="0"/>
        <w:autoSpaceDN w:val="0"/>
        <w:adjustRightInd w:val="0"/>
        <w:spacing w:after="0" w:line="360" w:lineRule="auto"/>
        <w:ind w:left="851"/>
        <w:rPr>
          <w:rFonts w:ascii="Arial" w:hAnsi="Arial" w:cs="Arial"/>
          <w:color w:val="0F243E" w:themeColor="text2" w:themeShade="80"/>
          <w:sz w:val="24"/>
          <w:szCs w:val="24"/>
        </w:rPr>
      </w:pPr>
      <w:r w:rsidRPr="005C5658">
        <w:rPr>
          <w:rFonts w:ascii="Arial" w:hAnsi="Arial" w:cs="Arial"/>
          <w:color w:val="0F243E" w:themeColor="text2" w:themeShade="80"/>
          <w:sz w:val="24"/>
          <w:szCs w:val="24"/>
        </w:rPr>
        <w:t xml:space="preserve">Sebagian besar seni membina hubungan merupakan keterampilan mengelola emosi orang lain. </w:t>
      </w:r>
      <w:proofErr w:type="gramStart"/>
      <w:r w:rsidRPr="005C5658">
        <w:rPr>
          <w:rFonts w:ascii="Arial" w:hAnsi="Arial" w:cs="Arial"/>
          <w:color w:val="0F243E" w:themeColor="text2" w:themeShade="80"/>
          <w:sz w:val="24"/>
          <w:szCs w:val="24"/>
        </w:rPr>
        <w:t>Keterampilan sosial ini menunjang popularitas kepemimpinan dan keberhasilan antar pribadi.</w:t>
      </w:r>
      <w:proofErr w:type="gramEnd"/>
      <w:r w:rsidRPr="005C5658">
        <w:rPr>
          <w:rFonts w:ascii="Arial" w:hAnsi="Arial" w:cs="Arial"/>
          <w:color w:val="0F243E" w:themeColor="text2" w:themeShade="80"/>
          <w:sz w:val="24"/>
          <w:szCs w:val="24"/>
        </w:rPr>
        <w:t xml:space="preserve"> Orang yang hebat dalam keterampilan ini </w:t>
      </w:r>
      <w:proofErr w:type="gramStart"/>
      <w:r w:rsidRPr="005C5658">
        <w:rPr>
          <w:rFonts w:ascii="Arial" w:hAnsi="Arial" w:cs="Arial"/>
          <w:color w:val="0F243E" w:themeColor="text2" w:themeShade="80"/>
          <w:sz w:val="24"/>
          <w:szCs w:val="24"/>
        </w:rPr>
        <w:t>akan</w:t>
      </w:r>
      <w:proofErr w:type="gramEnd"/>
      <w:r w:rsidRPr="005C5658">
        <w:rPr>
          <w:rFonts w:ascii="Arial" w:hAnsi="Arial" w:cs="Arial"/>
          <w:color w:val="0F243E" w:themeColor="text2" w:themeShade="80"/>
          <w:sz w:val="24"/>
          <w:szCs w:val="24"/>
        </w:rPr>
        <w:t xml:space="preserve"> sukses dalam bidang apapun yang mengandalkan pergaulan dengan orang lain. </w:t>
      </w:r>
      <w:proofErr w:type="gramStart"/>
      <w:r w:rsidRPr="005C5658">
        <w:rPr>
          <w:rFonts w:ascii="Arial" w:hAnsi="Arial" w:cs="Arial"/>
          <w:color w:val="0F243E" w:themeColor="text2" w:themeShade="80"/>
          <w:sz w:val="24"/>
          <w:szCs w:val="24"/>
        </w:rPr>
        <w:t>Mereka adalah bintang-bintang pergaulan.</w:t>
      </w:r>
      <w:proofErr w:type="gramEnd"/>
      <w:r w:rsidRPr="005C5658">
        <w:rPr>
          <w:rFonts w:ascii="Arial" w:hAnsi="Arial" w:cs="Arial"/>
          <w:color w:val="0F243E" w:themeColor="text2" w:themeShade="80"/>
          <w:sz w:val="24"/>
          <w:szCs w:val="24"/>
        </w:rPr>
        <w:t xml:space="preserve"> </w:t>
      </w:r>
    </w:p>
    <w:p w:rsidR="00A83616" w:rsidRPr="005C5658" w:rsidRDefault="00A83616" w:rsidP="00A83616">
      <w:pPr>
        <w:autoSpaceDE w:val="0"/>
        <w:autoSpaceDN w:val="0"/>
        <w:adjustRightInd w:val="0"/>
        <w:spacing w:after="0" w:line="360" w:lineRule="auto"/>
        <w:ind w:left="426"/>
        <w:rPr>
          <w:rFonts w:ascii="Arial" w:hAnsi="Arial" w:cs="Arial"/>
          <w:color w:val="0F243E" w:themeColor="text2" w:themeShade="80"/>
          <w:sz w:val="24"/>
          <w:szCs w:val="24"/>
        </w:rPr>
      </w:pPr>
      <w:r w:rsidRPr="005C5658">
        <w:rPr>
          <w:rFonts w:ascii="Arial" w:hAnsi="Arial" w:cs="Arial"/>
          <w:color w:val="0F243E" w:themeColor="text2" w:themeShade="80"/>
          <w:sz w:val="24"/>
          <w:szCs w:val="24"/>
        </w:rPr>
        <w:t xml:space="preserve">Gambaran penerapan kecerdasan emosional antara </w:t>
      </w:r>
      <w:proofErr w:type="gramStart"/>
      <w:r w:rsidRPr="005C5658">
        <w:rPr>
          <w:rFonts w:ascii="Arial" w:hAnsi="Arial" w:cs="Arial"/>
          <w:color w:val="0F243E" w:themeColor="text2" w:themeShade="80"/>
          <w:sz w:val="24"/>
          <w:szCs w:val="24"/>
        </w:rPr>
        <w:t>lain</w:t>
      </w:r>
      <w:proofErr w:type="gramEnd"/>
      <w:r w:rsidRPr="005C5658">
        <w:rPr>
          <w:rFonts w:ascii="Arial" w:hAnsi="Arial" w:cs="Arial"/>
          <w:color w:val="0F243E" w:themeColor="text2" w:themeShade="80"/>
          <w:sz w:val="24"/>
          <w:szCs w:val="24"/>
        </w:rPr>
        <w:t xml:space="preserve"> dalam hubungan laki-laki dan perempuan. </w:t>
      </w:r>
      <w:proofErr w:type="gramStart"/>
      <w:r w:rsidRPr="005C5658">
        <w:rPr>
          <w:rFonts w:ascii="Arial" w:hAnsi="Arial" w:cs="Arial"/>
          <w:color w:val="0F243E" w:themeColor="text2" w:themeShade="80"/>
          <w:sz w:val="24"/>
          <w:szCs w:val="24"/>
        </w:rPr>
        <w:t xml:space="preserve">Antara laki-laki dan perempuan memiliki </w:t>
      </w:r>
      <w:r w:rsidRPr="005C5658">
        <w:rPr>
          <w:rFonts w:ascii="Arial" w:hAnsi="Arial" w:cs="Arial"/>
          <w:color w:val="0F243E" w:themeColor="text2" w:themeShade="80"/>
          <w:sz w:val="24"/>
          <w:szCs w:val="24"/>
        </w:rPr>
        <w:lastRenderedPageBreak/>
        <w:t>keterampilan yang berbeda dalam kecerdasan emosional sebagai akibat dari pendidikan emosi yang berbeda pada masa kanak-kanak.</w:t>
      </w:r>
      <w:proofErr w:type="gramEnd"/>
      <w:r w:rsidRPr="005C5658">
        <w:rPr>
          <w:rFonts w:ascii="Arial" w:hAnsi="Arial" w:cs="Arial"/>
          <w:color w:val="0F243E" w:themeColor="text2" w:themeShade="80"/>
          <w:sz w:val="24"/>
          <w:szCs w:val="24"/>
        </w:rPr>
        <w:t xml:space="preserve"> </w:t>
      </w:r>
      <w:proofErr w:type="gramStart"/>
      <w:r w:rsidRPr="005C5658">
        <w:rPr>
          <w:rFonts w:ascii="Arial" w:hAnsi="Arial" w:cs="Arial"/>
          <w:color w:val="0F243E" w:themeColor="text2" w:themeShade="80"/>
          <w:sz w:val="24"/>
          <w:szCs w:val="24"/>
        </w:rPr>
        <w:t>Perempuan lebih mahir membaca sinyal emosi, baik verbal maupun non verbal, mahir mengungkapkan dan mengkomunikasikan perasaan-perasannya.</w:t>
      </w:r>
      <w:proofErr w:type="gramEnd"/>
      <w:r w:rsidRPr="005C5658">
        <w:rPr>
          <w:rFonts w:ascii="Arial" w:hAnsi="Arial" w:cs="Arial"/>
          <w:color w:val="0F243E" w:themeColor="text2" w:themeShade="80"/>
          <w:sz w:val="24"/>
          <w:szCs w:val="24"/>
        </w:rPr>
        <w:t xml:space="preserve"> </w:t>
      </w:r>
      <w:proofErr w:type="gramStart"/>
      <w:r w:rsidRPr="005C5658">
        <w:rPr>
          <w:rFonts w:ascii="Arial" w:hAnsi="Arial" w:cs="Arial"/>
          <w:color w:val="0F243E" w:themeColor="text2" w:themeShade="80"/>
          <w:sz w:val="24"/>
          <w:szCs w:val="24"/>
        </w:rPr>
        <w:t>Sementara pria lebih terampil untuk meredam emosi yang b</w:t>
      </w:r>
      <w:r>
        <w:rPr>
          <w:rFonts w:ascii="Arial" w:hAnsi="Arial" w:cs="Arial"/>
          <w:color w:val="0F243E" w:themeColor="text2" w:themeShade="80"/>
          <w:sz w:val="24"/>
          <w:szCs w:val="24"/>
        </w:rPr>
        <w:t>erk</w:t>
      </w:r>
      <w:r w:rsidRPr="005C5658">
        <w:rPr>
          <w:rFonts w:ascii="Arial" w:hAnsi="Arial" w:cs="Arial"/>
          <w:color w:val="0F243E" w:themeColor="text2" w:themeShade="80"/>
          <w:sz w:val="24"/>
          <w:szCs w:val="24"/>
        </w:rPr>
        <w:t>aitan dengan perasaan rentan, salah, takut dan sakit.</w:t>
      </w:r>
      <w:proofErr w:type="gramEnd"/>
      <w:r w:rsidRPr="005C5658">
        <w:rPr>
          <w:rFonts w:ascii="Arial" w:hAnsi="Arial" w:cs="Arial"/>
          <w:color w:val="0F243E" w:themeColor="text2" w:themeShade="80"/>
          <w:sz w:val="24"/>
          <w:szCs w:val="24"/>
        </w:rPr>
        <w:t xml:space="preserve"> Pada tingkatan </w:t>
      </w:r>
      <w:r w:rsidRPr="005C5658">
        <w:rPr>
          <w:rFonts w:ascii="Arial" w:hAnsi="Arial" w:cs="Arial"/>
          <w:i/>
          <w:iCs/>
          <w:color w:val="0F243E" w:themeColor="text2" w:themeShade="80"/>
          <w:sz w:val="24"/>
          <w:szCs w:val="24"/>
        </w:rPr>
        <w:t xml:space="preserve">looding </w:t>
      </w:r>
      <w:r w:rsidRPr="005C5658">
        <w:rPr>
          <w:rFonts w:ascii="Arial" w:hAnsi="Arial" w:cs="Arial"/>
          <w:color w:val="0F243E" w:themeColor="text2" w:themeShade="80"/>
          <w:sz w:val="24"/>
          <w:szCs w:val="24"/>
        </w:rPr>
        <w:t xml:space="preserve">(emosi) yang meluap laki-laki </w:t>
      </w:r>
      <w:proofErr w:type="gramStart"/>
      <w:r w:rsidRPr="005C5658">
        <w:rPr>
          <w:rFonts w:ascii="Arial" w:hAnsi="Arial" w:cs="Arial"/>
          <w:color w:val="0F243E" w:themeColor="text2" w:themeShade="80"/>
          <w:sz w:val="24"/>
          <w:szCs w:val="24"/>
        </w:rPr>
        <w:t>akan</w:t>
      </w:r>
      <w:proofErr w:type="gramEnd"/>
      <w:r w:rsidRPr="005C5658">
        <w:rPr>
          <w:rFonts w:ascii="Arial" w:hAnsi="Arial" w:cs="Arial"/>
          <w:color w:val="0F243E" w:themeColor="text2" w:themeShade="80"/>
          <w:sz w:val="24"/>
          <w:szCs w:val="24"/>
        </w:rPr>
        <w:t xml:space="preserve"> lebih banyak diam, yang berarti mengurangi reaksi saraf otonomnya. Sebaliknya perempuan </w:t>
      </w:r>
      <w:proofErr w:type="gramStart"/>
      <w:r w:rsidRPr="005C5658">
        <w:rPr>
          <w:rFonts w:ascii="Arial" w:hAnsi="Arial" w:cs="Arial"/>
          <w:color w:val="0F243E" w:themeColor="text2" w:themeShade="80"/>
          <w:sz w:val="24"/>
          <w:szCs w:val="24"/>
        </w:rPr>
        <w:t>akan</w:t>
      </w:r>
      <w:proofErr w:type="gramEnd"/>
      <w:r w:rsidRPr="005C5658">
        <w:rPr>
          <w:rFonts w:ascii="Arial" w:hAnsi="Arial" w:cs="Arial"/>
          <w:color w:val="0F243E" w:themeColor="text2" w:themeShade="80"/>
          <w:sz w:val="24"/>
          <w:szCs w:val="24"/>
        </w:rPr>
        <w:t xml:space="preserve"> lebih banyak bicara dan akan semakin meningkat saat reaksi saraf otonomnya apabila melihat pasanganya diam atau tidak merespon kemarahannya. </w:t>
      </w:r>
      <w:proofErr w:type="gramStart"/>
      <w:r w:rsidRPr="005C5658">
        <w:rPr>
          <w:rFonts w:ascii="Arial" w:hAnsi="Arial" w:cs="Arial"/>
          <w:color w:val="0F243E" w:themeColor="text2" w:themeShade="80"/>
          <w:sz w:val="24"/>
          <w:szCs w:val="24"/>
        </w:rPr>
        <w:t>EQ berorientasi kepada kecerdasan mengelola emosi manusia.</w:t>
      </w:r>
      <w:proofErr w:type="gramEnd"/>
      <w:r w:rsidRPr="005C5658">
        <w:rPr>
          <w:rFonts w:ascii="Arial" w:hAnsi="Arial" w:cs="Arial"/>
          <w:color w:val="0F243E" w:themeColor="text2" w:themeShade="80"/>
          <w:sz w:val="24"/>
          <w:szCs w:val="24"/>
        </w:rPr>
        <w:t xml:space="preserve"> Di dalamnya terdapat unsur kemampuan </w:t>
      </w:r>
      <w:proofErr w:type="gramStart"/>
      <w:r w:rsidRPr="005C5658">
        <w:rPr>
          <w:rFonts w:ascii="Arial" w:hAnsi="Arial" w:cs="Arial"/>
          <w:color w:val="0F243E" w:themeColor="text2" w:themeShade="80"/>
          <w:sz w:val="24"/>
          <w:szCs w:val="24"/>
        </w:rPr>
        <w:t>akan</w:t>
      </w:r>
      <w:proofErr w:type="gramEnd"/>
      <w:r w:rsidRPr="005C5658">
        <w:rPr>
          <w:rFonts w:ascii="Arial" w:hAnsi="Arial" w:cs="Arial"/>
          <w:color w:val="0F243E" w:themeColor="text2" w:themeShade="80"/>
          <w:sz w:val="24"/>
          <w:szCs w:val="24"/>
        </w:rPr>
        <w:t xml:space="preserve"> kepercayaan diri sendiri, ketabahan, ketekunan, menjalin hubungan sosial. Jika pekerja memiliki kecerdasan rata-rata, sebenarnya </w:t>
      </w:r>
      <w:proofErr w:type="gramStart"/>
      <w:r w:rsidRPr="005C5658">
        <w:rPr>
          <w:rFonts w:ascii="Arial" w:hAnsi="Arial" w:cs="Arial"/>
          <w:color w:val="0F243E" w:themeColor="text2" w:themeShade="80"/>
          <w:sz w:val="24"/>
          <w:szCs w:val="24"/>
        </w:rPr>
        <w:t>ia</w:t>
      </w:r>
      <w:proofErr w:type="gramEnd"/>
      <w:r w:rsidRPr="005C5658">
        <w:rPr>
          <w:rFonts w:ascii="Arial" w:hAnsi="Arial" w:cs="Arial"/>
          <w:color w:val="0F243E" w:themeColor="text2" w:themeShade="80"/>
          <w:sz w:val="24"/>
          <w:szCs w:val="24"/>
        </w:rPr>
        <w:t xml:space="preserve"> dapat meraih prestasi kerja yang tinggi jika adanya kepercayaan terhadap diri sendiri, tidak terlalu tergantung kepada orang lain, ketabahan menghadapi beban kerja, ketekunan dalam bekerja, melakukan kontak-kontak sosial dalam kerja, akan merubah posisi seorang yang semula berprestasi rata-rata menuju tingkat prestasi yang lebih baik.</w:t>
      </w:r>
    </w:p>
    <w:p w:rsidR="00A83616" w:rsidRPr="005C5658" w:rsidRDefault="00A83616" w:rsidP="00A83616">
      <w:pPr>
        <w:autoSpaceDE w:val="0"/>
        <w:autoSpaceDN w:val="0"/>
        <w:adjustRightInd w:val="0"/>
        <w:spacing w:after="0" w:line="360" w:lineRule="auto"/>
        <w:ind w:left="426"/>
        <w:rPr>
          <w:rFonts w:ascii="Arial" w:hAnsi="Arial" w:cs="Arial"/>
          <w:color w:val="0F243E" w:themeColor="text2" w:themeShade="80"/>
          <w:sz w:val="24"/>
          <w:szCs w:val="24"/>
        </w:rPr>
      </w:pPr>
      <w:proofErr w:type="gramStart"/>
      <w:r w:rsidRPr="005C5658">
        <w:rPr>
          <w:rFonts w:ascii="Arial" w:hAnsi="Arial" w:cs="Arial"/>
          <w:color w:val="0F243E" w:themeColor="text2" w:themeShade="80"/>
          <w:sz w:val="24"/>
          <w:szCs w:val="24"/>
        </w:rPr>
        <w:t>Sebuah penelitian pada hampir 42.000 orang di 36 negara dan mengungkapkan hubungan positif antara kecerdasan emosional dan kesuksesan dalam kehidupan pribadi dan pekerjaan (Stein dan Book, 2002).</w:t>
      </w:r>
      <w:proofErr w:type="gramEnd"/>
      <w:r w:rsidRPr="005C5658">
        <w:rPr>
          <w:rFonts w:ascii="Arial" w:hAnsi="Arial" w:cs="Arial"/>
          <w:color w:val="0F243E" w:themeColor="text2" w:themeShade="80"/>
          <w:sz w:val="24"/>
          <w:szCs w:val="24"/>
        </w:rPr>
        <w:t xml:space="preserve"> Ini menunjukkan bahwa seorang karyawan/PNS juga </w:t>
      </w:r>
      <w:proofErr w:type="gramStart"/>
      <w:r w:rsidRPr="005C5658">
        <w:rPr>
          <w:rFonts w:ascii="Arial" w:hAnsi="Arial" w:cs="Arial"/>
          <w:color w:val="0F243E" w:themeColor="text2" w:themeShade="80"/>
          <w:sz w:val="24"/>
          <w:szCs w:val="24"/>
        </w:rPr>
        <w:t>akan</w:t>
      </w:r>
      <w:proofErr w:type="gramEnd"/>
      <w:r w:rsidRPr="005C5658">
        <w:rPr>
          <w:rFonts w:ascii="Arial" w:hAnsi="Arial" w:cs="Arial"/>
          <w:color w:val="0F243E" w:themeColor="text2" w:themeShade="80"/>
          <w:sz w:val="24"/>
          <w:szCs w:val="24"/>
        </w:rPr>
        <w:t xml:space="preserve"> berhasil jika di dalam diri mereka terbentuk nilai-nilai EQ yang tinggi. Penelitian-penelitian lain menunjukkan bahwa IQ dapat digunakan untuk memperkirakan sekitar 1-20 % keberhasilan dalam pekerjaan, EQ di sisi lain berperan 27-45 % berperan langsung dalam keberhasilan pekerjaan. </w:t>
      </w:r>
      <w:proofErr w:type="gramStart"/>
      <w:r w:rsidRPr="005C5658">
        <w:rPr>
          <w:rFonts w:ascii="Arial" w:hAnsi="Arial" w:cs="Arial"/>
          <w:color w:val="0F243E" w:themeColor="text2" w:themeShade="80"/>
          <w:sz w:val="24"/>
          <w:szCs w:val="24"/>
        </w:rPr>
        <w:t>Jan Derksen dan Theodore Bogels di Belanda dari hasil penelitiannya diperoleh bahwa ada hubungan yang signifikan yakni orang-orang yang ber-EQ tinggi dengan kemampuan menghasilkan banyak uang (Stein dan Book, 2002).</w:t>
      </w:r>
      <w:proofErr w:type="gramEnd"/>
    </w:p>
    <w:p w:rsidR="00A83616" w:rsidRPr="005C5658" w:rsidRDefault="00A83616" w:rsidP="00A83616">
      <w:pPr>
        <w:autoSpaceDE w:val="0"/>
        <w:autoSpaceDN w:val="0"/>
        <w:adjustRightInd w:val="0"/>
        <w:spacing w:after="0" w:line="360" w:lineRule="auto"/>
        <w:ind w:left="426"/>
        <w:rPr>
          <w:rFonts w:ascii="Arial" w:hAnsi="Arial" w:cs="Arial"/>
          <w:color w:val="0F243E" w:themeColor="text2" w:themeShade="80"/>
          <w:sz w:val="24"/>
          <w:szCs w:val="24"/>
        </w:rPr>
      </w:pPr>
      <w:r w:rsidRPr="005C5658">
        <w:rPr>
          <w:rFonts w:ascii="Arial" w:hAnsi="Arial" w:cs="Arial"/>
          <w:color w:val="0F243E" w:themeColor="text2" w:themeShade="80"/>
          <w:sz w:val="24"/>
          <w:szCs w:val="24"/>
        </w:rPr>
        <w:lastRenderedPageBreak/>
        <w:t xml:space="preserve">Penciptaan kesadaran </w:t>
      </w:r>
      <w:proofErr w:type="gramStart"/>
      <w:r w:rsidRPr="005C5658">
        <w:rPr>
          <w:rFonts w:ascii="Arial" w:hAnsi="Arial" w:cs="Arial"/>
          <w:color w:val="0F243E" w:themeColor="text2" w:themeShade="80"/>
          <w:sz w:val="24"/>
          <w:szCs w:val="24"/>
        </w:rPr>
        <w:t>akan</w:t>
      </w:r>
      <w:proofErr w:type="gramEnd"/>
      <w:r w:rsidRPr="005C5658">
        <w:rPr>
          <w:rFonts w:ascii="Arial" w:hAnsi="Arial" w:cs="Arial"/>
          <w:color w:val="0F243E" w:themeColor="text2" w:themeShade="80"/>
          <w:sz w:val="24"/>
          <w:szCs w:val="24"/>
        </w:rPr>
        <w:t xml:space="preserve"> EQ ini seperti merupakan penciptaan akan aspek afeksi karyawan untuk siap terjun dalam dunia kerja yang penuh dengan tantangan dan kompetisi tinggi, stress, sehingga memerlukan pengelolaan emosional yang baik. </w:t>
      </w:r>
      <w:proofErr w:type="gramStart"/>
      <w:r w:rsidRPr="005C5658">
        <w:rPr>
          <w:rFonts w:ascii="Arial" w:hAnsi="Arial" w:cs="Arial"/>
          <w:color w:val="0F243E" w:themeColor="text2" w:themeShade="80"/>
          <w:sz w:val="24"/>
          <w:szCs w:val="24"/>
        </w:rPr>
        <w:t>Seorang pakar sekaligus pengamat sumber daya manusia, Parlindungan Marpaung memberikan solusi untuk mengelola emosional dalam bekerja (Marpaung, 2002).</w:t>
      </w:r>
      <w:proofErr w:type="gramEnd"/>
      <w:r w:rsidRPr="005C5658">
        <w:rPr>
          <w:rFonts w:ascii="Arial" w:hAnsi="Arial" w:cs="Arial"/>
          <w:color w:val="0F243E" w:themeColor="text2" w:themeShade="80"/>
          <w:sz w:val="24"/>
          <w:szCs w:val="24"/>
        </w:rPr>
        <w:t xml:space="preserve"> </w:t>
      </w:r>
      <w:proofErr w:type="gramStart"/>
      <w:r w:rsidRPr="005C5658">
        <w:rPr>
          <w:rFonts w:ascii="Arial" w:hAnsi="Arial" w:cs="Arial"/>
          <w:color w:val="0F243E" w:themeColor="text2" w:themeShade="80"/>
          <w:sz w:val="24"/>
          <w:szCs w:val="24"/>
        </w:rPr>
        <w:t>Ketika tuntutan EQ menjadi fokus utama dalam pemberdayaan karyawan dalam rangka jenjang karier seseorang maupun pengembangan pribadinya, tentu menjadi satu hal yang menakutkan bagi seseorang setelah dia menyadari bahwa EQnya tidak terlalu menonjol.</w:t>
      </w:r>
      <w:proofErr w:type="gramEnd"/>
      <w:r w:rsidRPr="005C5658">
        <w:rPr>
          <w:rFonts w:ascii="Arial" w:hAnsi="Arial" w:cs="Arial"/>
          <w:color w:val="0F243E" w:themeColor="text2" w:themeShade="80"/>
          <w:sz w:val="24"/>
          <w:szCs w:val="24"/>
        </w:rPr>
        <w:t xml:space="preserve"> </w:t>
      </w:r>
      <w:proofErr w:type="gramStart"/>
      <w:r w:rsidRPr="005C5658">
        <w:rPr>
          <w:rFonts w:ascii="Arial" w:hAnsi="Arial" w:cs="Arial"/>
          <w:color w:val="0F243E" w:themeColor="text2" w:themeShade="80"/>
          <w:sz w:val="24"/>
          <w:szCs w:val="24"/>
        </w:rPr>
        <w:t>Satu hal yang paling berbahaya adalah ketika seseorang tidak menyadari bahwa EQ-nya sangat dangkal dan bangga dengan gelar/pengetahuan yang dimilikinya (IQ).</w:t>
      </w:r>
      <w:proofErr w:type="gramEnd"/>
      <w:r w:rsidRPr="005C5658">
        <w:rPr>
          <w:rFonts w:ascii="Arial" w:hAnsi="Arial" w:cs="Arial"/>
          <w:color w:val="0F243E" w:themeColor="text2" w:themeShade="80"/>
          <w:sz w:val="24"/>
          <w:szCs w:val="24"/>
        </w:rPr>
        <w:t xml:space="preserve"> </w:t>
      </w:r>
      <w:proofErr w:type="gramStart"/>
      <w:r w:rsidRPr="005C5658">
        <w:rPr>
          <w:rFonts w:ascii="Arial" w:hAnsi="Arial" w:cs="Arial"/>
          <w:color w:val="0F243E" w:themeColor="text2" w:themeShade="80"/>
          <w:sz w:val="24"/>
          <w:szCs w:val="24"/>
        </w:rPr>
        <w:t>Oleh karena itu, perlu beberapa langkah praktis untuk membangkitkan kesadaran ini dan meningkatkan kecerdasan emosi menuju kecakapan emosi yang maksimal di tempat kerja.</w:t>
      </w:r>
      <w:proofErr w:type="gramEnd"/>
      <w:r w:rsidRPr="005C5658">
        <w:rPr>
          <w:rFonts w:ascii="Arial" w:hAnsi="Arial" w:cs="Arial"/>
          <w:color w:val="0F243E" w:themeColor="text2" w:themeShade="80"/>
          <w:sz w:val="24"/>
          <w:szCs w:val="24"/>
        </w:rPr>
        <w:t xml:space="preserve"> </w:t>
      </w:r>
      <w:proofErr w:type="gramStart"/>
      <w:r w:rsidRPr="005C5658">
        <w:rPr>
          <w:rFonts w:ascii="Arial" w:hAnsi="Arial" w:cs="Arial"/>
          <w:color w:val="0F243E" w:themeColor="text2" w:themeShade="80"/>
          <w:sz w:val="24"/>
          <w:szCs w:val="24"/>
        </w:rPr>
        <w:t>EQ tidak ada yang permanen, dalam arti kata dapat diubah (ditingkatkan) dan inilah tekad pertama untuk memulai langkah pertama.</w:t>
      </w:r>
      <w:proofErr w:type="gramEnd"/>
    </w:p>
    <w:p w:rsidR="00A83616" w:rsidRPr="005C5658" w:rsidRDefault="00A83616" w:rsidP="00A83616">
      <w:pPr>
        <w:rPr>
          <w:rFonts w:ascii="Arial" w:hAnsi="Arial" w:cs="Arial"/>
          <w:i/>
          <w:color w:val="0F243E" w:themeColor="text2" w:themeShade="80"/>
          <w:sz w:val="24"/>
          <w:szCs w:val="24"/>
        </w:rPr>
      </w:pPr>
      <w:r w:rsidRPr="005C5658">
        <w:rPr>
          <w:rFonts w:ascii="TimesNewRomanPSMT" w:hAnsi="TimesNewRomanPSMT" w:cs="TimesNewRomanPSMT"/>
          <w:color w:val="0F243E" w:themeColor="text2" w:themeShade="80"/>
          <w:sz w:val="24"/>
          <w:szCs w:val="24"/>
        </w:rPr>
        <w:t xml:space="preserve"> </w:t>
      </w:r>
    </w:p>
    <w:p w:rsidR="00A83616" w:rsidRPr="005C5658" w:rsidRDefault="00A83616" w:rsidP="00A83616">
      <w:pPr>
        <w:pStyle w:val="ListParagraph"/>
        <w:numPr>
          <w:ilvl w:val="0"/>
          <w:numId w:val="9"/>
        </w:numPr>
        <w:spacing w:before="240"/>
        <w:rPr>
          <w:rFonts w:ascii="Arial" w:hAnsi="Arial" w:cs="Arial"/>
          <w:b/>
          <w:color w:val="0F243E" w:themeColor="text2" w:themeShade="80"/>
          <w:sz w:val="24"/>
          <w:szCs w:val="24"/>
        </w:rPr>
      </w:pPr>
      <w:r w:rsidRPr="005C5658">
        <w:rPr>
          <w:rFonts w:ascii="Arial" w:hAnsi="Arial" w:cs="Arial"/>
          <w:b/>
          <w:color w:val="0F243E" w:themeColor="text2" w:themeShade="80"/>
          <w:sz w:val="24"/>
          <w:szCs w:val="24"/>
        </w:rPr>
        <w:t xml:space="preserve"> Material Capital</w:t>
      </w:r>
    </w:p>
    <w:p w:rsidR="00A83616" w:rsidRPr="005C5658" w:rsidRDefault="00A83616" w:rsidP="00A83616">
      <w:pPr>
        <w:spacing w:before="240"/>
        <w:ind w:left="851"/>
        <w:rPr>
          <w:rFonts w:ascii="Arial" w:hAnsi="Arial" w:cs="Arial"/>
          <w:color w:val="0F243E" w:themeColor="text2" w:themeShade="80"/>
          <w:sz w:val="24"/>
          <w:szCs w:val="24"/>
        </w:rPr>
      </w:pPr>
      <w:proofErr w:type="gramStart"/>
      <w:r w:rsidRPr="005C5658">
        <w:rPr>
          <w:rFonts w:ascii="Arial" w:hAnsi="Arial" w:cs="Arial"/>
          <w:i/>
          <w:color w:val="0F243E" w:themeColor="text2" w:themeShade="80"/>
          <w:sz w:val="24"/>
          <w:szCs w:val="24"/>
        </w:rPr>
        <w:t xml:space="preserve">Material Capital </w:t>
      </w:r>
      <w:r w:rsidRPr="005C5658">
        <w:rPr>
          <w:rFonts w:ascii="Arial" w:hAnsi="Arial" w:cs="Arial"/>
          <w:color w:val="0F243E" w:themeColor="text2" w:themeShade="80"/>
          <w:sz w:val="24"/>
          <w:szCs w:val="24"/>
        </w:rPr>
        <w:t xml:space="preserve">hanya bertumpu pada apresiasi terhadap kecerdasan intelektual (IQ), yaitu suatu </w:t>
      </w:r>
      <w:r w:rsidRPr="005C5658">
        <w:rPr>
          <w:rFonts w:ascii="Arial" w:hAnsi="Arial" w:cs="Arial"/>
          <w:i/>
          <w:color w:val="0F243E" w:themeColor="text2" w:themeShade="80"/>
          <w:sz w:val="24"/>
          <w:szCs w:val="24"/>
        </w:rPr>
        <w:t xml:space="preserve">capital </w:t>
      </w:r>
      <w:r w:rsidRPr="005C5658">
        <w:rPr>
          <w:rFonts w:ascii="Arial" w:hAnsi="Arial" w:cs="Arial"/>
          <w:color w:val="0F243E" w:themeColor="text2" w:themeShade="80"/>
          <w:sz w:val="24"/>
          <w:szCs w:val="24"/>
        </w:rPr>
        <w:t>yang dapat diukur dalam satuan uang.</w:t>
      </w:r>
      <w:proofErr w:type="gramEnd"/>
      <w:r w:rsidRPr="005C5658">
        <w:rPr>
          <w:rFonts w:ascii="Arial" w:hAnsi="Arial" w:cs="Arial"/>
          <w:color w:val="0F243E" w:themeColor="text2" w:themeShade="80"/>
          <w:sz w:val="24"/>
          <w:szCs w:val="24"/>
        </w:rPr>
        <w:t xml:space="preserve"> </w:t>
      </w:r>
      <w:proofErr w:type="gramStart"/>
      <w:r w:rsidRPr="005C5658">
        <w:rPr>
          <w:rFonts w:ascii="Arial" w:hAnsi="Arial" w:cs="Arial"/>
          <w:color w:val="0F243E" w:themeColor="text2" w:themeShade="80"/>
          <w:sz w:val="24"/>
          <w:szCs w:val="24"/>
        </w:rPr>
        <w:t>Material Capital disebut juga human capital yangb menghargai manusia baik berupa gagasan maupun hasil kerjanya dengan ukuran material.</w:t>
      </w:r>
      <w:proofErr w:type="gramEnd"/>
      <w:r w:rsidRPr="005C5658">
        <w:rPr>
          <w:rFonts w:ascii="Arial" w:hAnsi="Arial" w:cs="Arial"/>
          <w:color w:val="0F243E" w:themeColor="text2" w:themeShade="80"/>
          <w:sz w:val="24"/>
          <w:szCs w:val="24"/>
        </w:rPr>
        <w:t xml:space="preserve"> </w:t>
      </w:r>
      <w:proofErr w:type="gramStart"/>
      <w:r w:rsidRPr="005C5658">
        <w:rPr>
          <w:rFonts w:ascii="Arial" w:hAnsi="Arial" w:cs="Arial"/>
          <w:color w:val="0F243E" w:themeColor="text2" w:themeShade="80"/>
          <w:sz w:val="24"/>
          <w:szCs w:val="24"/>
        </w:rPr>
        <w:t>Menggunakan material capital berarti berusaha memberikan “label harga” pada keterampilan, kreativitas, dan lainya dari parakariawan.</w:t>
      </w:r>
      <w:proofErr w:type="gramEnd"/>
      <w:r w:rsidRPr="005C5658">
        <w:rPr>
          <w:rFonts w:ascii="Arial" w:hAnsi="Arial" w:cs="Arial"/>
          <w:color w:val="0F243E" w:themeColor="text2" w:themeShade="80"/>
          <w:sz w:val="24"/>
          <w:szCs w:val="24"/>
        </w:rPr>
        <w:t xml:space="preserve"> </w:t>
      </w:r>
      <w:proofErr w:type="gramStart"/>
      <w:r w:rsidRPr="005C5658">
        <w:rPr>
          <w:rFonts w:ascii="Arial" w:hAnsi="Arial" w:cs="Arial"/>
          <w:color w:val="0F243E" w:themeColor="text2" w:themeShade="80"/>
          <w:sz w:val="24"/>
          <w:szCs w:val="24"/>
        </w:rPr>
        <w:t>Artinya semuanya diukur dengan uang dan keuntungan material, dan lain-lain.</w:t>
      </w:r>
      <w:proofErr w:type="gramEnd"/>
    </w:p>
    <w:p w:rsidR="00A83616" w:rsidRPr="005C5658" w:rsidRDefault="00A83616" w:rsidP="00A83616">
      <w:pPr>
        <w:pStyle w:val="ListParagraph"/>
        <w:numPr>
          <w:ilvl w:val="0"/>
          <w:numId w:val="9"/>
        </w:numPr>
        <w:spacing w:before="240"/>
        <w:rPr>
          <w:rFonts w:ascii="Arial" w:hAnsi="Arial" w:cs="Arial"/>
          <w:b/>
          <w:color w:val="0F243E" w:themeColor="text2" w:themeShade="80"/>
          <w:sz w:val="24"/>
          <w:szCs w:val="24"/>
        </w:rPr>
      </w:pPr>
      <w:r w:rsidRPr="005C5658">
        <w:rPr>
          <w:rFonts w:ascii="Arial" w:hAnsi="Arial" w:cs="Arial"/>
          <w:b/>
          <w:color w:val="0F243E" w:themeColor="text2" w:themeShade="80"/>
          <w:sz w:val="24"/>
          <w:szCs w:val="24"/>
        </w:rPr>
        <w:t>Sosial Capital</w:t>
      </w:r>
    </w:p>
    <w:p w:rsidR="00A83616" w:rsidRPr="005C5658" w:rsidRDefault="00A83616" w:rsidP="00A83616">
      <w:pPr>
        <w:spacing w:after="0" w:line="360" w:lineRule="auto"/>
        <w:ind w:left="851"/>
        <w:rPr>
          <w:rFonts w:ascii="Arial" w:hAnsi="Arial" w:cs="Arial"/>
          <w:color w:val="0F243E" w:themeColor="text2" w:themeShade="80"/>
          <w:sz w:val="24"/>
          <w:szCs w:val="24"/>
        </w:rPr>
      </w:pPr>
      <w:proofErr w:type="gramStart"/>
      <w:r w:rsidRPr="005C5658">
        <w:rPr>
          <w:rFonts w:ascii="Arial" w:hAnsi="Arial" w:cs="Arial"/>
          <w:i/>
          <w:color w:val="0F243E" w:themeColor="text2" w:themeShade="80"/>
          <w:sz w:val="24"/>
          <w:szCs w:val="24"/>
        </w:rPr>
        <w:t xml:space="preserve">Social Capital </w:t>
      </w:r>
      <w:r w:rsidRPr="005C5658">
        <w:rPr>
          <w:rFonts w:ascii="Arial" w:hAnsi="Arial" w:cs="Arial"/>
          <w:color w:val="0F243E" w:themeColor="text2" w:themeShade="80"/>
          <w:sz w:val="24"/>
          <w:szCs w:val="24"/>
        </w:rPr>
        <w:t>bertumpu atas apresiasi atas EQ di mana dirasakan bahwa kelangsungan hidup perusahaan tidak dapat dilepaskan dari dukungan lingkungan sosial dimana organisasi tersebut berada.</w:t>
      </w:r>
      <w:proofErr w:type="gramEnd"/>
      <w:r w:rsidRPr="005C5658">
        <w:rPr>
          <w:rFonts w:ascii="Arial" w:hAnsi="Arial" w:cs="Arial"/>
          <w:color w:val="0F243E" w:themeColor="text2" w:themeShade="80"/>
          <w:sz w:val="24"/>
          <w:szCs w:val="24"/>
        </w:rPr>
        <w:t xml:space="preserve"> Francis Fukuyama pertama kali memperkenalkan </w:t>
      </w:r>
      <w:proofErr w:type="gramStart"/>
      <w:r w:rsidRPr="005C5658">
        <w:rPr>
          <w:rFonts w:ascii="Arial" w:hAnsi="Arial" w:cs="Arial"/>
          <w:color w:val="0F243E" w:themeColor="text2" w:themeShade="80"/>
          <w:sz w:val="24"/>
          <w:szCs w:val="24"/>
        </w:rPr>
        <w:t>cara</w:t>
      </w:r>
      <w:proofErr w:type="gramEnd"/>
      <w:r w:rsidRPr="005C5658">
        <w:rPr>
          <w:rFonts w:ascii="Arial" w:hAnsi="Arial" w:cs="Arial"/>
          <w:color w:val="0F243E" w:themeColor="text2" w:themeShade="80"/>
          <w:sz w:val="24"/>
          <w:szCs w:val="24"/>
        </w:rPr>
        <w:t xml:space="preserve"> pandang pada </w:t>
      </w:r>
      <w:r w:rsidRPr="005C5658">
        <w:rPr>
          <w:rFonts w:ascii="Arial" w:hAnsi="Arial" w:cs="Arial"/>
          <w:color w:val="0F243E" w:themeColor="text2" w:themeShade="80"/>
          <w:sz w:val="24"/>
          <w:szCs w:val="24"/>
        </w:rPr>
        <w:lastRenderedPageBreak/>
        <w:t>awal dekade 90-an. Organisasi harus mampu memadukan antara kesejahteraan material dan keuntungan (</w:t>
      </w:r>
      <w:r w:rsidRPr="005C5658">
        <w:rPr>
          <w:rFonts w:ascii="Arial" w:hAnsi="Arial" w:cs="Arial"/>
          <w:i/>
          <w:color w:val="0F243E" w:themeColor="text2" w:themeShade="80"/>
          <w:sz w:val="24"/>
          <w:szCs w:val="24"/>
        </w:rPr>
        <w:t xml:space="preserve">benefit) </w:t>
      </w:r>
      <w:r w:rsidRPr="005C5658">
        <w:rPr>
          <w:rFonts w:ascii="Arial" w:hAnsi="Arial" w:cs="Arial"/>
          <w:color w:val="0F243E" w:themeColor="text2" w:themeShade="80"/>
          <w:sz w:val="24"/>
          <w:szCs w:val="24"/>
        </w:rPr>
        <w:t xml:space="preserve">yang diperoleh masyarakan dengan kehadiran organisasi tersebut di tengah-tengah mereka. </w:t>
      </w:r>
      <w:proofErr w:type="gramStart"/>
      <w:r w:rsidRPr="005C5658">
        <w:rPr>
          <w:rFonts w:ascii="Arial" w:hAnsi="Arial" w:cs="Arial"/>
          <w:color w:val="0F243E" w:themeColor="text2" w:themeShade="80"/>
          <w:sz w:val="24"/>
          <w:szCs w:val="24"/>
        </w:rPr>
        <w:t>Suatu perpaduan yang harmonis yang saling menguntungkan dengan dasar adanya saling percaya yang tinggi antara organisasi katakanlah perusahaan dengan lingkungannya.</w:t>
      </w:r>
      <w:proofErr w:type="gramEnd"/>
      <w:r w:rsidRPr="005C5658">
        <w:rPr>
          <w:rFonts w:ascii="Arial" w:hAnsi="Arial" w:cs="Arial"/>
          <w:color w:val="0F243E" w:themeColor="text2" w:themeShade="80"/>
          <w:sz w:val="24"/>
          <w:szCs w:val="24"/>
        </w:rPr>
        <w:t xml:space="preserve"> </w:t>
      </w:r>
      <w:proofErr w:type="gramStart"/>
      <w:r w:rsidRPr="005C5658">
        <w:rPr>
          <w:rFonts w:ascii="Arial" w:hAnsi="Arial" w:cs="Arial"/>
          <w:color w:val="0F243E" w:themeColor="text2" w:themeShade="80"/>
          <w:sz w:val="24"/>
          <w:szCs w:val="24"/>
        </w:rPr>
        <w:t>Penekananya pada hubungan interpersonal di dalam perusahaan dan antara perusahaan dengan masyarakat/lingkunganya.</w:t>
      </w:r>
      <w:proofErr w:type="gramEnd"/>
    </w:p>
    <w:p w:rsidR="00A83616" w:rsidRPr="005C5658" w:rsidRDefault="00A83616" w:rsidP="00A83616">
      <w:pPr>
        <w:spacing w:after="0" w:line="360" w:lineRule="auto"/>
        <w:ind w:left="851"/>
        <w:rPr>
          <w:rFonts w:ascii="Arial" w:hAnsi="Arial" w:cs="Arial"/>
          <w:i/>
          <w:color w:val="0F243E" w:themeColor="text2" w:themeShade="80"/>
          <w:sz w:val="24"/>
          <w:szCs w:val="24"/>
        </w:rPr>
      </w:pPr>
      <w:r w:rsidRPr="005C5658">
        <w:rPr>
          <w:rFonts w:ascii="Arial" w:hAnsi="Arial" w:cs="Arial"/>
          <w:color w:val="0F243E" w:themeColor="text2" w:themeShade="80"/>
          <w:sz w:val="24"/>
          <w:szCs w:val="24"/>
        </w:rPr>
        <w:t xml:space="preserve">Perusahaan yang memiliki </w:t>
      </w:r>
      <w:r w:rsidRPr="005C5658">
        <w:rPr>
          <w:rFonts w:ascii="Arial" w:hAnsi="Arial" w:cs="Arial"/>
          <w:i/>
          <w:color w:val="0F243E" w:themeColor="text2" w:themeShade="80"/>
          <w:sz w:val="24"/>
          <w:szCs w:val="24"/>
        </w:rPr>
        <w:t xml:space="preserve">social capital </w:t>
      </w:r>
      <w:r w:rsidRPr="005C5658">
        <w:rPr>
          <w:rFonts w:ascii="Arial" w:hAnsi="Arial" w:cs="Arial"/>
          <w:color w:val="0F243E" w:themeColor="text2" w:themeShade="80"/>
          <w:sz w:val="24"/>
          <w:szCs w:val="24"/>
        </w:rPr>
        <w:t xml:space="preserve">pada akhirnya </w:t>
      </w:r>
      <w:proofErr w:type="gramStart"/>
      <w:r w:rsidRPr="005C5658">
        <w:rPr>
          <w:rFonts w:ascii="Arial" w:hAnsi="Arial" w:cs="Arial"/>
          <w:color w:val="0F243E" w:themeColor="text2" w:themeShade="80"/>
          <w:sz w:val="24"/>
          <w:szCs w:val="24"/>
        </w:rPr>
        <w:t>akan</w:t>
      </w:r>
      <w:proofErr w:type="gramEnd"/>
      <w:r w:rsidRPr="005C5658">
        <w:rPr>
          <w:rFonts w:ascii="Arial" w:hAnsi="Arial" w:cs="Arial"/>
          <w:color w:val="0F243E" w:themeColor="text2" w:themeShade="80"/>
          <w:sz w:val="24"/>
          <w:szCs w:val="24"/>
        </w:rPr>
        <w:t xml:space="preserve"> memperoleh profit yang justru lebih besar dibandingkan dengan hanya menggunakan </w:t>
      </w:r>
      <w:r w:rsidRPr="005C5658">
        <w:rPr>
          <w:rFonts w:ascii="Arial" w:hAnsi="Arial" w:cs="Arial"/>
          <w:i/>
          <w:color w:val="0F243E" w:themeColor="text2" w:themeShade="80"/>
          <w:sz w:val="24"/>
          <w:szCs w:val="24"/>
        </w:rPr>
        <w:t xml:space="preserve">human capital. </w:t>
      </w:r>
      <w:r w:rsidRPr="005C5658">
        <w:rPr>
          <w:rFonts w:ascii="Arial" w:hAnsi="Arial" w:cs="Arial"/>
          <w:color w:val="0F243E" w:themeColor="text2" w:themeShade="80"/>
          <w:sz w:val="24"/>
          <w:szCs w:val="24"/>
        </w:rPr>
        <w:t xml:space="preserve">jadi pada akhirnya sebenarnya  suatu cara pandang dalam menjaga kelangsungan hidup perusahaan dalam jangka panjang dengan memberikan “sebagian” keuntungannya pada masyarakat akan justru memperoleh profit yang lebihh besar lagi, cara pandang ini dikenal dengan perkembangnya nilai-nilai tanggung jawab sosial </w:t>
      </w:r>
      <w:r w:rsidRPr="005C5658">
        <w:rPr>
          <w:rFonts w:ascii="Arial" w:hAnsi="Arial" w:cs="Arial"/>
          <w:i/>
          <w:color w:val="0F243E" w:themeColor="text2" w:themeShade="80"/>
          <w:sz w:val="24"/>
          <w:szCs w:val="24"/>
        </w:rPr>
        <w:t xml:space="preserve">(social responsibility) </w:t>
      </w:r>
      <w:r w:rsidRPr="005C5658">
        <w:rPr>
          <w:rFonts w:ascii="Arial" w:hAnsi="Arial" w:cs="Arial"/>
          <w:color w:val="0F243E" w:themeColor="text2" w:themeShade="80"/>
          <w:sz w:val="24"/>
          <w:szCs w:val="24"/>
        </w:rPr>
        <w:t xml:space="preserve">yang tetap berangkat dari perhitungan untung-rugi, bukan didasarkan atas suatu ketulusan hati. </w:t>
      </w:r>
      <w:proofErr w:type="gramStart"/>
      <w:r w:rsidRPr="005C5658">
        <w:rPr>
          <w:rFonts w:ascii="Arial" w:hAnsi="Arial" w:cs="Arial"/>
          <w:color w:val="0F243E" w:themeColor="text2" w:themeShade="80"/>
          <w:sz w:val="24"/>
          <w:szCs w:val="24"/>
        </w:rPr>
        <w:t xml:space="preserve">Nilai-nilai tanggung jawab sosial yang berbeda maknanya dengan bila kita menggunakan </w:t>
      </w:r>
      <w:r w:rsidRPr="005C5658">
        <w:rPr>
          <w:rFonts w:ascii="Arial" w:hAnsi="Arial" w:cs="Arial"/>
          <w:i/>
          <w:color w:val="0F243E" w:themeColor="text2" w:themeShade="80"/>
          <w:sz w:val="24"/>
          <w:szCs w:val="24"/>
        </w:rPr>
        <w:t>spiritual capital.</w:t>
      </w:r>
      <w:proofErr w:type="gramEnd"/>
    </w:p>
    <w:p w:rsidR="00A83616" w:rsidRPr="005C5658" w:rsidRDefault="00A83616" w:rsidP="00A83616">
      <w:pPr>
        <w:pStyle w:val="ListParagraph"/>
        <w:numPr>
          <w:ilvl w:val="0"/>
          <w:numId w:val="2"/>
        </w:numPr>
        <w:spacing w:before="240"/>
        <w:ind w:left="810"/>
        <w:rPr>
          <w:rFonts w:ascii="Arial" w:hAnsi="Arial" w:cs="Arial"/>
          <w:b/>
          <w:color w:val="0F243E" w:themeColor="text2" w:themeShade="80"/>
          <w:sz w:val="24"/>
          <w:szCs w:val="24"/>
        </w:rPr>
      </w:pPr>
      <w:r w:rsidRPr="005C5658">
        <w:rPr>
          <w:rFonts w:ascii="Arial" w:hAnsi="Arial" w:cs="Arial"/>
          <w:b/>
          <w:color w:val="0F243E" w:themeColor="text2" w:themeShade="80"/>
          <w:sz w:val="24"/>
          <w:szCs w:val="24"/>
        </w:rPr>
        <w:t>Spiritual Capital</w:t>
      </w:r>
    </w:p>
    <w:p w:rsidR="00A83616" w:rsidRPr="005C5658" w:rsidRDefault="00A83616" w:rsidP="00A83616">
      <w:pPr>
        <w:spacing w:after="0" w:line="360" w:lineRule="auto"/>
        <w:ind w:left="850"/>
        <w:rPr>
          <w:rFonts w:ascii="Arial" w:hAnsi="Arial" w:cs="Arial"/>
          <w:color w:val="0F243E" w:themeColor="text2" w:themeShade="80"/>
          <w:sz w:val="24"/>
          <w:szCs w:val="24"/>
        </w:rPr>
      </w:pPr>
      <w:proofErr w:type="gramStart"/>
      <w:r w:rsidRPr="005C5658">
        <w:rPr>
          <w:rFonts w:ascii="Arial" w:hAnsi="Arial" w:cs="Arial"/>
          <w:i/>
          <w:color w:val="0F243E" w:themeColor="text2" w:themeShade="80"/>
          <w:sz w:val="24"/>
          <w:szCs w:val="24"/>
        </w:rPr>
        <w:t xml:space="preserve">Spiritual capital </w:t>
      </w:r>
      <w:r w:rsidRPr="005C5658">
        <w:rPr>
          <w:rFonts w:ascii="Arial" w:hAnsi="Arial" w:cs="Arial"/>
          <w:color w:val="0F243E" w:themeColor="text2" w:themeShade="80"/>
          <w:sz w:val="24"/>
          <w:szCs w:val="24"/>
        </w:rPr>
        <w:t>adalah gabungan dari pengetahuan spiritual (</w:t>
      </w:r>
      <w:r w:rsidRPr="005C5658">
        <w:rPr>
          <w:rFonts w:ascii="Arial" w:hAnsi="Arial" w:cs="Arial"/>
          <w:i/>
          <w:color w:val="0F243E" w:themeColor="text2" w:themeShade="80"/>
          <w:sz w:val="24"/>
          <w:szCs w:val="24"/>
        </w:rPr>
        <w:t xml:space="preserve">spiritual knowledge) </w:t>
      </w:r>
      <w:r w:rsidRPr="005C5658">
        <w:rPr>
          <w:rFonts w:ascii="Arial" w:hAnsi="Arial" w:cs="Arial"/>
          <w:color w:val="0F243E" w:themeColor="text2" w:themeShade="80"/>
          <w:sz w:val="24"/>
          <w:szCs w:val="24"/>
        </w:rPr>
        <w:t xml:space="preserve">dan keahlihan </w:t>
      </w:r>
      <w:r w:rsidRPr="005C5658">
        <w:rPr>
          <w:rFonts w:ascii="Arial" w:hAnsi="Arial" w:cs="Arial"/>
          <w:i/>
          <w:color w:val="0F243E" w:themeColor="text2" w:themeShade="80"/>
          <w:sz w:val="24"/>
          <w:szCs w:val="24"/>
        </w:rPr>
        <w:t xml:space="preserve">(expertise) </w:t>
      </w:r>
      <w:r w:rsidRPr="005C5658">
        <w:rPr>
          <w:rFonts w:ascii="Arial" w:hAnsi="Arial" w:cs="Arial"/>
          <w:color w:val="0F243E" w:themeColor="text2" w:themeShade="80"/>
          <w:sz w:val="24"/>
          <w:szCs w:val="24"/>
        </w:rPr>
        <w:t>yang ada pada    setiap manusia ataupun pada setiap budaya.</w:t>
      </w:r>
      <w:proofErr w:type="gramEnd"/>
      <w:r w:rsidRPr="005C5658">
        <w:rPr>
          <w:rFonts w:ascii="Arial" w:hAnsi="Arial" w:cs="Arial"/>
          <w:color w:val="0F243E" w:themeColor="text2" w:themeShade="80"/>
          <w:sz w:val="24"/>
          <w:szCs w:val="24"/>
        </w:rPr>
        <w:t xml:space="preserve"> Spiritual dimaksudkan sebagai pemberian makna, nilai-nilai, dan berbagai niat yang mendasari </w:t>
      </w:r>
      <w:proofErr w:type="gramStart"/>
      <w:r w:rsidRPr="005C5658">
        <w:rPr>
          <w:rFonts w:ascii="Arial" w:hAnsi="Arial" w:cs="Arial"/>
          <w:color w:val="0F243E" w:themeColor="text2" w:themeShade="80"/>
          <w:sz w:val="24"/>
          <w:szCs w:val="24"/>
        </w:rPr>
        <w:t>apa</w:t>
      </w:r>
      <w:proofErr w:type="gramEnd"/>
      <w:r w:rsidRPr="005C5658">
        <w:rPr>
          <w:rFonts w:ascii="Arial" w:hAnsi="Arial" w:cs="Arial"/>
          <w:color w:val="0F243E" w:themeColor="text2" w:themeShade="80"/>
          <w:sz w:val="24"/>
          <w:szCs w:val="24"/>
        </w:rPr>
        <w:t xml:space="preserve"> yang kita lakukan/</w:t>
      </w:r>
      <w:r w:rsidRPr="005C5658">
        <w:rPr>
          <w:rFonts w:ascii="Arial" w:hAnsi="Arial" w:cs="Arial"/>
          <w:i/>
          <w:color w:val="0F243E" w:themeColor="text2" w:themeShade="80"/>
          <w:sz w:val="24"/>
          <w:szCs w:val="24"/>
        </w:rPr>
        <w:t>fundamental</w:t>
      </w:r>
      <w:r w:rsidRPr="005C5658">
        <w:rPr>
          <w:rFonts w:ascii="Arial" w:hAnsi="Arial" w:cs="Arial"/>
          <w:color w:val="0F243E" w:themeColor="text2" w:themeShade="80"/>
          <w:sz w:val="24"/>
          <w:szCs w:val="24"/>
        </w:rPr>
        <w:t xml:space="preserve"> </w:t>
      </w:r>
      <w:r w:rsidRPr="005C5658">
        <w:rPr>
          <w:rFonts w:ascii="Arial" w:hAnsi="Arial" w:cs="Arial"/>
          <w:i/>
          <w:color w:val="0F243E" w:themeColor="text2" w:themeShade="80"/>
          <w:sz w:val="24"/>
          <w:szCs w:val="24"/>
        </w:rPr>
        <w:t>purpose</w:t>
      </w:r>
      <w:r w:rsidRPr="005C5658">
        <w:rPr>
          <w:rFonts w:ascii="Arial" w:hAnsi="Arial" w:cs="Arial"/>
          <w:color w:val="0F243E" w:themeColor="text2" w:themeShade="80"/>
          <w:sz w:val="24"/>
          <w:szCs w:val="24"/>
        </w:rPr>
        <w:t xml:space="preserve"> (Danah Zohar &amp; Ian Marshall, 2004). </w:t>
      </w:r>
      <w:proofErr w:type="gramStart"/>
      <w:r w:rsidRPr="005C5658">
        <w:rPr>
          <w:rFonts w:ascii="Arial" w:hAnsi="Arial" w:cs="Arial"/>
          <w:i/>
          <w:color w:val="0F243E" w:themeColor="text2" w:themeShade="80"/>
          <w:sz w:val="24"/>
          <w:szCs w:val="24"/>
        </w:rPr>
        <w:t>Spiritual capital</w:t>
      </w:r>
      <w:r w:rsidRPr="005C5658">
        <w:rPr>
          <w:rFonts w:ascii="Arial" w:hAnsi="Arial" w:cs="Arial"/>
          <w:color w:val="0F243E" w:themeColor="text2" w:themeShade="80"/>
          <w:sz w:val="24"/>
          <w:szCs w:val="24"/>
        </w:rPr>
        <w:t xml:space="preserve"> inilah yang membuat perusahaan atau organisasi mampu membangun kebersamaan dalam makna, nilai-nilai, niat, dan visi (</w:t>
      </w:r>
      <w:r w:rsidRPr="005C5658">
        <w:rPr>
          <w:rFonts w:ascii="Arial" w:hAnsi="Arial" w:cs="Arial"/>
          <w:i/>
          <w:color w:val="0F243E" w:themeColor="text2" w:themeShade="80"/>
          <w:sz w:val="24"/>
          <w:szCs w:val="24"/>
        </w:rPr>
        <w:t xml:space="preserve">Shared-meaning, shared-value, shared-purposes, and shared-vision) </w:t>
      </w:r>
      <w:r w:rsidRPr="005C5658">
        <w:rPr>
          <w:rFonts w:ascii="Arial" w:hAnsi="Arial" w:cs="Arial"/>
          <w:color w:val="0F243E" w:themeColor="text2" w:themeShade="80"/>
          <w:sz w:val="24"/>
          <w:szCs w:val="24"/>
        </w:rPr>
        <w:t>yang pada dasarnya menyangkut sesuatu yang paling dalam, hidup dan kehidupan.</w:t>
      </w:r>
      <w:proofErr w:type="gramEnd"/>
      <w:r w:rsidRPr="005C5658">
        <w:rPr>
          <w:rFonts w:ascii="Arial" w:hAnsi="Arial" w:cs="Arial"/>
          <w:color w:val="0F243E" w:themeColor="text2" w:themeShade="80"/>
          <w:sz w:val="24"/>
          <w:szCs w:val="24"/>
        </w:rPr>
        <w:t xml:space="preserve"> </w:t>
      </w:r>
      <w:r w:rsidRPr="005C5658">
        <w:rPr>
          <w:rFonts w:ascii="Arial" w:hAnsi="Arial" w:cs="Arial"/>
          <w:i/>
          <w:color w:val="0F243E" w:themeColor="text2" w:themeShade="80"/>
          <w:sz w:val="24"/>
          <w:szCs w:val="24"/>
        </w:rPr>
        <w:t>Spiritual capital</w:t>
      </w:r>
      <w:r w:rsidRPr="005C5658">
        <w:rPr>
          <w:rFonts w:ascii="Arial" w:hAnsi="Arial" w:cs="Arial"/>
          <w:color w:val="0F243E" w:themeColor="text2" w:themeShade="80"/>
          <w:sz w:val="24"/>
          <w:szCs w:val="24"/>
        </w:rPr>
        <w:t xml:space="preserve"> ini merupakan cerminan dari tinggi/rendahnya SQ yang </w:t>
      </w:r>
      <w:proofErr w:type="gramStart"/>
      <w:r w:rsidRPr="005C5658">
        <w:rPr>
          <w:rFonts w:ascii="Arial" w:hAnsi="Arial" w:cs="Arial"/>
          <w:color w:val="0F243E" w:themeColor="text2" w:themeShade="80"/>
          <w:sz w:val="24"/>
          <w:szCs w:val="24"/>
        </w:rPr>
        <w:t>akan</w:t>
      </w:r>
      <w:proofErr w:type="gramEnd"/>
      <w:r w:rsidRPr="005C5658">
        <w:rPr>
          <w:rFonts w:ascii="Arial" w:hAnsi="Arial" w:cs="Arial"/>
          <w:color w:val="0F243E" w:themeColor="text2" w:themeShade="80"/>
          <w:sz w:val="24"/>
          <w:szCs w:val="24"/>
        </w:rPr>
        <w:t xml:space="preserve"> terlihat dalam tampilan </w:t>
      </w:r>
      <w:r w:rsidRPr="005C5658">
        <w:rPr>
          <w:rFonts w:ascii="Arial" w:hAnsi="Arial" w:cs="Arial"/>
          <w:color w:val="0F243E" w:themeColor="text2" w:themeShade="80"/>
          <w:sz w:val="24"/>
          <w:szCs w:val="24"/>
        </w:rPr>
        <w:lastRenderedPageBreak/>
        <w:t xml:space="preserve">perilaku sehari-hari kita dan juga pilihan-pilihan sikap kita dalam hidup ini. </w:t>
      </w:r>
      <w:proofErr w:type="gramStart"/>
      <w:r w:rsidRPr="005C5658">
        <w:rPr>
          <w:rFonts w:ascii="Arial" w:hAnsi="Arial" w:cs="Arial"/>
          <w:color w:val="0F243E" w:themeColor="text2" w:themeShade="80"/>
          <w:sz w:val="24"/>
          <w:szCs w:val="24"/>
        </w:rPr>
        <w:t xml:space="preserve">Modal ini dapat ditinngkatkan/ dikembangkan atau di bangun dengan mengerakan sumberdaya dari </w:t>
      </w:r>
      <w:r w:rsidRPr="005C5658">
        <w:rPr>
          <w:rFonts w:ascii="Arial" w:hAnsi="Arial" w:cs="Arial"/>
          <w:i/>
          <w:color w:val="0F243E" w:themeColor="text2" w:themeShade="80"/>
          <w:sz w:val="24"/>
          <w:szCs w:val="24"/>
        </w:rPr>
        <w:t xml:space="preserve">human spirit </w:t>
      </w:r>
      <w:r w:rsidRPr="005C5658">
        <w:rPr>
          <w:rFonts w:ascii="Arial" w:hAnsi="Arial" w:cs="Arial"/>
          <w:color w:val="0F243E" w:themeColor="text2" w:themeShade="80"/>
          <w:sz w:val="24"/>
          <w:szCs w:val="24"/>
        </w:rPr>
        <w:t>kita.</w:t>
      </w:r>
      <w:proofErr w:type="gramEnd"/>
      <w:r w:rsidRPr="005C5658">
        <w:rPr>
          <w:rFonts w:ascii="Arial" w:hAnsi="Arial" w:cs="Arial"/>
          <w:color w:val="0F243E" w:themeColor="text2" w:themeShade="80"/>
          <w:sz w:val="24"/>
          <w:szCs w:val="24"/>
        </w:rPr>
        <w:t xml:space="preserve"> </w:t>
      </w:r>
    </w:p>
    <w:p w:rsidR="00A83616" w:rsidRPr="005C5658" w:rsidRDefault="00A83616" w:rsidP="00A83616">
      <w:pPr>
        <w:spacing w:after="0" w:line="360" w:lineRule="auto"/>
        <w:ind w:left="851"/>
        <w:rPr>
          <w:rFonts w:ascii="Arial" w:hAnsi="Arial" w:cs="Arial"/>
          <w:color w:val="0F243E" w:themeColor="text2" w:themeShade="80"/>
          <w:sz w:val="24"/>
          <w:szCs w:val="24"/>
        </w:rPr>
      </w:pPr>
      <w:proofErr w:type="gramStart"/>
      <w:r w:rsidRPr="005C5658">
        <w:rPr>
          <w:rFonts w:ascii="Arial" w:hAnsi="Arial" w:cs="Arial"/>
          <w:i/>
          <w:color w:val="0F243E" w:themeColor="text2" w:themeShade="80"/>
          <w:sz w:val="24"/>
          <w:szCs w:val="24"/>
        </w:rPr>
        <w:t xml:space="preserve">Spiritual capital </w:t>
      </w:r>
      <w:r w:rsidRPr="005C5658">
        <w:rPr>
          <w:rFonts w:ascii="Arial" w:hAnsi="Arial" w:cs="Arial"/>
          <w:color w:val="0F243E" w:themeColor="text2" w:themeShade="80"/>
          <w:sz w:val="24"/>
          <w:szCs w:val="24"/>
        </w:rPr>
        <w:t>ini terefleksi dalam berbagi organisasi ataupun masyarakat melalui berbagai keyakinan (</w:t>
      </w:r>
      <w:r w:rsidRPr="005C5658">
        <w:rPr>
          <w:rFonts w:ascii="Arial" w:hAnsi="Arial" w:cs="Arial"/>
          <w:i/>
          <w:color w:val="0F243E" w:themeColor="text2" w:themeShade="80"/>
          <w:sz w:val="24"/>
          <w:szCs w:val="24"/>
        </w:rPr>
        <w:t xml:space="preserve">beliefs) </w:t>
      </w:r>
      <w:r w:rsidRPr="005C5658">
        <w:rPr>
          <w:rFonts w:ascii="Arial" w:hAnsi="Arial" w:cs="Arial"/>
          <w:color w:val="0F243E" w:themeColor="text2" w:themeShade="80"/>
          <w:sz w:val="24"/>
          <w:szCs w:val="24"/>
        </w:rPr>
        <w:t>yang menjadi dasar dalam menjalankan kehidupanya.</w:t>
      </w:r>
      <w:proofErr w:type="gramEnd"/>
      <w:r w:rsidRPr="005C5658">
        <w:rPr>
          <w:rFonts w:ascii="Arial" w:hAnsi="Arial" w:cs="Arial"/>
          <w:color w:val="0F243E" w:themeColor="text2" w:themeShade="80"/>
          <w:sz w:val="24"/>
          <w:szCs w:val="24"/>
        </w:rPr>
        <w:t xml:space="preserve"> Paling tidak ada tiga </w:t>
      </w:r>
      <w:proofErr w:type="gramStart"/>
      <w:r w:rsidRPr="005C5658">
        <w:rPr>
          <w:rFonts w:ascii="Arial" w:hAnsi="Arial" w:cs="Arial"/>
          <w:i/>
          <w:color w:val="0F243E" w:themeColor="text2" w:themeShade="80"/>
          <w:sz w:val="24"/>
          <w:szCs w:val="24"/>
        </w:rPr>
        <w:t xml:space="preserve">beliefs </w:t>
      </w:r>
      <w:r w:rsidRPr="005C5658">
        <w:rPr>
          <w:rFonts w:ascii="Arial" w:hAnsi="Arial" w:cs="Arial"/>
          <w:color w:val="0F243E" w:themeColor="text2" w:themeShade="80"/>
          <w:sz w:val="24"/>
          <w:szCs w:val="24"/>
        </w:rPr>
        <w:t xml:space="preserve"> yaitu</w:t>
      </w:r>
      <w:proofErr w:type="gramEnd"/>
      <w:r w:rsidRPr="005C5658">
        <w:rPr>
          <w:rFonts w:ascii="Arial" w:hAnsi="Arial" w:cs="Arial"/>
          <w:color w:val="0F243E" w:themeColor="text2" w:themeShade="80"/>
          <w:sz w:val="24"/>
          <w:szCs w:val="24"/>
        </w:rPr>
        <w:t xml:space="preserve"> </w:t>
      </w:r>
      <w:r w:rsidRPr="005C5658">
        <w:rPr>
          <w:rFonts w:ascii="Arial" w:hAnsi="Arial" w:cs="Arial"/>
          <w:i/>
          <w:color w:val="0F243E" w:themeColor="text2" w:themeShade="80"/>
          <w:sz w:val="24"/>
          <w:szCs w:val="24"/>
        </w:rPr>
        <w:t xml:space="preserve">beliefs </w:t>
      </w:r>
      <w:r w:rsidRPr="005C5658">
        <w:rPr>
          <w:rFonts w:ascii="Arial" w:hAnsi="Arial" w:cs="Arial"/>
          <w:color w:val="0F243E" w:themeColor="text2" w:themeShade="80"/>
          <w:sz w:val="24"/>
          <w:szCs w:val="24"/>
        </w:rPr>
        <w:t xml:space="preserve">dalam meyakini eksistensinya, dorogan/ambisinya, dan tanggung jawabnya terhadap sesuatu. </w:t>
      </w:r>
      <w:r w:rsidRPr="005C5658">
        <w:rPr>
          <w:rFonts w:ascii="Arial" w:hAnsi="Arial" w:cs="Arial"/>
          <w:i/>
          <w:color w:val="0F243E" w:themeColor="text2" w:themeShade="80"/>
          <w:sz w:val="24"/>
          <w:szCs w:val="24"/>
        </w:rPr>
        <w:t xml:space="preserve">Spiritual capital </w:t>
      </w:r>
      <w:r w:rsidRPr="005C5658">
        <w:rPr>
          <w:rFonts w:ascii="Arial" w:hAnsi="Arial" w:cs="Arial"/>
          <w:color w:val="0F243E" w:themeColor="text2" w:themeShade="80"/>
          <w:sz w:val="24"/>
          <w:szCs w:val="24"/>
        </w:rPr>
        <w:t>inilah yang mampu membuat kita memiliki moral dan dasar motivasi (</w:t>
      </w:r>
      <w:r w:rsidRPr="005C5658">
        <w:rPr>
          <w:rFonts w:ascii="Arial" w:hAnsi="Arial" w:cs="Arial"/>
          <w:i/>
          <w:color w:val="0F243E" w:themeColor="text2" w:themeShade="80"/>
          <w:sz w:val="24"/>
          <w:szCs w:val="24"/>
        </w:rPr>
        <w:t xml:space="preserve">motivational framework), </w:t>
      </w:r>
      <w:proofErr w:type="gramStart"/>
      <w:r w:rsidRPr="005C5658">
        <w:rPr>
          <w:rFonts w:ascii="Arial" w:hAnsi="Arial" w:cs="Arial"/>
          <w:color w:val="0F243E" w:themeColor="text2" w:themeShade="80"/>
          <w:sz w:val="24"/>
          <w:szCs w:val="24"/>
        </w:rPr>
        <w:t>etos ,</w:t>
      </w:r>
      <w:proofErr w:type="gramEnd"/>
      <w:r w:rsidRPr="005C5658">
        <w:rPr>
          <w:rFonts w:ascii="Arial" w:hAnsi="Arial" w:cs="Arial"/>
          <w:color w:val="0F243E" w:themeColor="text2" w:themeShade="80"/>
          <w:sz w:val="24"/>
          <w:szCs w:val="24"/>
        </w:rPr>
        <w:t xml:space="preserve"> dan semangat ( </w:t>
      </w:r>
      <w:r w:rsidRPr="005C5658">
        <w:rPr>
          <w:rFonts w:ascii="Arial" w:hAnsi="Arial" w:cs="Arial"/>
          <w:i/>
          <w:color w:val="0F243E" w:themeColor="text2" w:themeShade="80"/>
          <w:sz w:val="24"/>
          <w:szCs w:val="24"/>
        </w:rPr>
        <w:t xml:space="preserve">spirit) </w:t>
      </w:r>
      <w:r w:rsidRPr="005C5658">
        <w:rPr>
          <w:rFonts w:ascii="Arial" w:hAnsi="Arial" w:cs="Arial"/>
          <w:color w:val="0F243E" w:themeColor="text2" w:themeShade="80"/>
          <w:sz w:val="24"/>
          <w:szCs w:val="24"/>
        </w:rPr>
        <w:t>yang begitu kuat dan teguh dalam melakukan sesuatu.</w:t>
      </w:r>
    </w:p>
    <w:p w:rsidR="004D37BF" w:rsidRDefault="00A83616" w:rsidP="00A83616">
      <w:pPr>
        <w:spacing w:after="0" w:line="360" w:lineRule="auto"/>
        <w:ind w:left="851"/>
        <w:rPr>
          <w:rFonts w:ascii="Arial" w:hAnsi="Arial" w:cs="Arial"/>
          <w:color w:val="0F243E" w:themeColor="text2" w:themeShade="80"/>
          <w:sz w:val="24"/>
          <w:szCs w:val="24"/>
        </w:rPr>
      </w:pPr>
      <w:r w:rsidRPr="005C5658">
        <w:rPr>
          <w:rFonts w:ascii="Arial" w:hAnsi="Arial" w:cs="Arial"/>
          <w:i/>
          <w:color w:val="0F243E" w:themeColor="text2" w:themeShade="80"/>
          <w:sz w:val="24"/>
          <w:szCs w:val="24"/>
        </w:rPr>
        <w:t xml:space="preserve">Spiritual capital </w:t>
      </w:r>
      <w:r w:rsidRPr="005C5658">
        <w:rPr>
          <w:rFonts w:ascii="Arial" w:hAnsi="Arial" w:cs="Arial"/>
          <w:color w:val="0F243E" w:themeColor="text2" w:themeShade="80"/>
          <w:sz w:val="24"/>
          <w:szCs w:val="24"/>
        </w:rPr>
        <w:t xml:space="preserve">merupakan sesuatu yang langgeng, mendasari, dan memperkaya baik </w:t>
      </w:r>
      <w:r w:rsidRPr="005C5658">
        <w:rPr>
          <w:rFonts w:ascii="Arial" w:hAnsi="Arial" w:cs="Arial"/>
          <w:i/>
          <w:color w:val="0F243E" w:themeColor="text2" w:themeShade="80"/>
          <w:sz w:val="24"/>
          <w:szCs w:val="24"/>
        </w:rPr>
        <w:t xml:space="preserve">material capital </w:t>
      </w:r>
      <w:r w:rsidRPr="005C5658">
        <w:rPr>
          <w:rFonts w:ascii="Arial" w:hAnsi="Arial" w:cs="Arial"/>
          <w:color w:val="0F243E" w:themeColor="text2" w:themeShade="80"/>
          <w:sz w:val="24"/>
          <w:szCs w:val="24"/>
        </w:rPr>
        <w:t xml:space="preserve">maupun </w:t>
      </w:r>
      <w:r w:rsidRPr="005C5658">
        <w:rPr>
          <w:rFonts w:ascii="Arial" w:hAnsi="Arial" w:cs="Arial"/>
          <w:i/>
          <w:color w:val="0F243E" w:themeColor="text2" w:themeShade="80"/>
          <w:sz w:val="24"/>
          <w:szCs w:val="24"/>
        </w:rPr>
        <w:t xml:space="preserve">social capital </w:t>
      </w:r>
      <w:r w:rsidRPr="005C5658">
        <w:rPr>
          <w:rFonts w:ascii="Arial" w:hAnsi="Arial" w:cs="Arial"/>
          <w:color w:val="0F243E" w:themeColor="text2" w:themeShade="80"/>
          <w:sz w:val="24"/>
          <w:szCs w:val="24"/>
        </w:rPr>
        <w:t>dari organisasi/perusahaan itu sendiri sehingga kita benar-benar merasa mantap (</w:t>
      </w:r>
      <w:r w:rsidRPr="005C5658">
        <w:rPr>
          <w:rFonts w:ascii="Arial" w:hAnsi="Arial" w:cs="Arial"/>
          <w:i/>
          <w:color w:val="0F243E" w:themeColor="text2" w:themeShade="80"/>
          <w:sz w:val="24"/>
          <w:szCs w:val="24"/>
        </w:rPr>
        <w:t xml:space="preserve">fulfill) </w:t>
      </w:r>
      <w:r w:rsidRPr="005C5658">
        <w:rPr>
          <w:rFonts w:ascii="Arial" w:hAnsi="Arial" w:cs="Arial"/>
          <w:color w:val="0F243E" w:themeColor="text2" w:themeShade="80"/>
          <w:sz w:val="24"/>
          <w:szCs w:val="24"/>
        </w:rPr>
        <w:t xml:space="preserve">menjadi bagian dari organisasi/perusahaan tidak merasa hampa </w:t>
      </w:r>
      <w:proofErr w:type="gramStart"/>
      <w:r w:rsidRPr="005C5658">
        <w:rPr>
          <w:rFonts w:ascii="Arial" w:hAnsi="Arial" w:cs="Arial"/>
          <w:color w:val="0F243E" w:themeColor="text2" w:themeShade="80"/>
          <w:sz w:val="24"/>
          <w:szCs w:val="24"/>
        </w:rPr>
        <w:t xml:space="preserve">( </w:t>
      </w:r>
      <w:r w:rsidRPr="005C5658">
        <w:rPr>
          <w:rFonts w:ascii="Arial" w:hAnsi="Arial" w:cs="Arial"/>
          <w:i/>
          <w:color w:val="0F243E" w:themeColor="text2" w:themeShade="80"/>
          <w:sz w:val="24"/>
          <w:szCs w:val="24"/>
        </w:rPr>
        <w:t>empty</w:t>
      </w:r>
      <w:proofErr w:type="gramEnd"/>
      <w:r w:rsidRPr="005C5658">
        <w:rPr>
          <w:rFonts w:ascii="Arial" w:hAnsi="Arial" w:cs="Arial"/>
          <w:i/>
          <w:color w:val="0F243E" w:themeColor="text2" w:themeShade="80"/>
          <w:sz w:val="24"/>
          <w:szCs w:val="24"/>
        </w:rPr>
        <w:t xml:space="preserve">) </w:t>
      </w:r>
      <w:r w:rsidRPr="005C5658">
        <w:rPr>
          <w:rFonts w:ascii="Arial" w:hAnsi="Arial" w:cs="Arial"/>
          <w:color w:val="0F243E" w:themeColor="text2" w:themeShade="80"/>
          <w:sz w:val="24"/>
          <w:szCs w:val="24"/>
        </w:rPr>
        <w:t xml:space="preserve">dalam bekerja, melaksanakan tugas dan tanggung jawab serta perannya. </w:t>
      </w:r>
      <w:proofErr w:type="gramStart"/>
      <w:r w:rsidRPr="005C5658">
        <w:rPr>
          <w:rFonts w:ascii="Arial" w:hAnsi="Arial" w:cs="Arial"/>
          <w:color w:val="0F243E" w:themeColor="text2" w:themeShade="80"/>
          <w:sz w:val="24"/>
          <w:szCs w:val="24"/>
        </w:rPr>
        <w:t>Sehingga mereka dapat melakukan semuanya itu dengan sepenuh hati karena adanya dorongan yang begitu kuat dari dalam dirinya.</w:t>
      </w:r>
      <w:proofErr w:type="gramEnd"/>
      <w:r w:rsidRPr="005C5658">
        <w:rPr>
          <w:rFonts w:ascii="Arial" w:hAnsi="Arial" w:cs="Arial"/>
          <w:color w:val="0F243E" w:themeColor="text2" w:themeShade="80"/>
          <w:sz w:val="24"/>
          <w:szCs w:val="24"/>
        </w:rPr>
        <w:t xml:space="preserve"> </w:t>
      </w:r>
    </w:p>
    <w:p w:rsidR="00A83616" w:rsidRDefault="00A83616" w:rsidP="00A83616">
      <w:pPr>
        <w:spacing w:after="0" w:line="360" w:lineRule="auto"/>
        <w:ind w:left="851"/>
        <w:rPr>
          <w:rFonts w:ascii="Arial" w:hAnsi="Arial" w:cs="Arial"/>
          <w:sz w:val="24"/>
          <w:szCs w:val="24"/>
        </w:rPr>
      </w:pPr>
    </w:p>
    <w:p w:rsidR="00A83616" w:rsidRDefault="00A83616" w:rsidP="00A83616">
      <w:pPr>
        <w:spacing w:after="0" w:line="360" w:lineRule="auto"/>
        <w:ind w:left="851"/>
        <w:rPr>
          <w:rFonts w:ascii="Arial" w:hAnsi="Arial" w:cs="Arial"/>
          <w:sz w:val="24"/>
          <w:szCs w:val="24"/>
        </w:rPr>
      </w:pPr>
    </w:p>
    <w:p w:rsidR="00A83616" w:rsidRDefault="00A83616" w:rsidP="00A83616">
      <w:pPr>
        <w:spacing w:after="0" w:line="360" w:lineRule="auto"/>
        <w:ind w:left="851"/>
        <w:rPr>
          <w:rFonts w:ascii="Arial" w:hAnsi="Arial" w:cs="Arial"/>
          <w:sz w:val="24"/>
          <w:szCs w:val="24"/>
        </w:rPr>
      </w:pPr>
    </w:p>
    <w:p w:rsidR="00A83616" w:rsidRDefault="00A83616" w:rsidP="00A83616">
      <w:pPr>
        <w:spacing w:after="0" w:line="360" w:lineRule="auto"/>
        <w:ind w:left="851"/>
        <w:rPr>
          <w:rFonts w:ascii="Arial" w:hAnsi="Arial" w:cs="Arial"/>
          <w:sz w:val="24"/>
          <w:szCs w:val="24"/>
        </w:rPr>
      </w:pPr>
    </w:p>
    <w:p w:rsidR="00A83616" w:rsidRDefault="00A83616" w:rsidP="00A83616">
      <w:pPr>
        <w:spacing w:after="0" w:line="360" w:lineRule="auto"/>
        <w:ind w:left="851"/>
        <w:rPr>
          <w:rFonts w:ascii="Arial" w:hAnsi="Arial" w:cs="Arial"/>
          <w:sz w:val="24"/>
          <w:szCs w:val="24"/>
        </w:rPr>
      </w:pPr>
    </w:p>
    <w:p w:rsidR="00A83616" w:rsidRDefault="00A83616" w:rsidP="00A83616">
      <w:pPr>
        <w:spacing w:after="0" w:line="360" w:lineRule="auto"/>
        <w:ind w:left="851"/>
        <w:rPr>
          <w:rFonts w:ascii="Arial" w:hAnsi="Arial" w:cs="Arial"/>
          <w:sz w:val="24"/>
          <w:szCs w:val="24"/>
        </w:rPr>
      </w:pPr>
    </w:p>
    <w:p w:rsidR="00A83616" w:rsidRDefault="00A83616" w:rsidP="00A83616">
      <w:pPr>
        <w:spacing w:after="0" w:line="360" w:lineRule="auto"/>
        <w:ind w:left="851"/>
        <w:rPr>
          <w:rFonts w:ascii="Arial" w:hAnsi="Arial" w:cs="Arial"/>
          <w:sz w:val="24"/>
          <w:szCs w:val="24"/>
        </w:rPr>
      </w:pPr>
    </w:p>
    <w:p w:rsidR="00A83616" w:rsidRDefault="00A83616" w:rsidP="00A83616">
      <w:pPr>
        <w:spacing w:after="0" w:line="360" w:lineRule="auto"/>
        <w:ind w:left="851"/>
        <w:rPr>
          <w:rFonts w:ascii="Arial" w:hAnsi="Arial" w:cs="Arial"/>
          <w:sz w:val="24"/>
          <w:szCs w:val="24"/>
        </w:rPr>
      </w:pPr>
    </w:p>
    <w:p w:rsidR="00A83616" w:rsidRDefault="00A83616" w:rsidP="00A83616">
      <w:pPr>
        <w:spacing w:after="0" w:line="360" w:lineRule="auto"/>
        <w:ind w:left="851"/>
        <w:rPr>
          <w:rFonts w:ascii="Arial" w:hAnsi="Arial" w:cs="Arial"/>
          <w:sz w:val="24"/>
          <w:szCs w:val="24"/>
        </w:rPr>
      </w:pPr>
    </w:p>
    <w:p w:rsidR="00A83616" w:rsidRDefault="00A83616" w:rsidP="00A83616">
      <w:pPr>
        <w:spacing w:after="0" w:line="360" w:lineRule="auto"/>
        <w:ind w:left="851"/>
        <w:rPr>
          <w:rFonts w:ascii="Arial" w:hAnsi="Arial" w:cs="Arial"/>
          <w:sz w:val="24"/>
          <w:szCs w:val="24"/>
        </w:rPr>
      </w:pPr>
    </w:p>
    <w:p w:rsidR="00A83616" w:rsidRDefault="00A83616" w:rsidP="00A83616">
      <w:pPr>
        <w:spacing w:after="0" w:line="360" w:lineRule="auto"/>
        <w:ind w:left="851"/>
        <w:rPr>
          <w:rFonts w:ascii="Arial" w:hAnsi="Arial" w:cs="Arial"/>
          <w:sz w:val="24"/>
          <w:szCs w:val="24"/>
        </w:rPr>
      </w:pPr>
    </w:p>
    <w:p w:rsidR="00A83616" w:rsidRDefault="00A83616" w:rsidP="00A83616">
      <w:pPr>
        <w:spacing w:after="0" w:line="360" w:lineRule="auto"/>
        <w:ind w:left="851"/>
        <w:rPr>
          <w:rFonts w:ascii="Arial" w:hAnsi="Arial" w:cs="Arial"/>
          <w:sz w:val="24"/>
          <w:szCs w:val="24"/>
        </w:rPr>
      </w:pPr>
    </w:p>
    <w:p w:rsidR="00A83616" w:rsidRPr="005C5658" w:rsidRDefault="00A83616" w:rsidP="00A83616">
      <w:pPr>
        <w:ind w:left="426"/>
        <w:jc w:val="center"/>
        <w:rPr>
          <w:rFonts w:ascii="Arial" w:hAnsi="Arial" w:cs="Arial"/>
          <w:b/>
          <w:color w:val="0F243E" w:themeColor="text2" w:themeShade="80"/>
          <w:sz w:val="24"/>
          <w:szCs w:val="24"/>
        </w:rPr>
      </w:pPr>
      <w:r w:rsidRPr="005C5658">
        <w:rPr>
          <w:rFonts w:ascii="Arial" w:hAnsi="Arial" w:cs="Arial"/>
          <w:b/>
          <w:color w:val="0F243E" w:themeColor="text2" w:themeShade="80"/>
          <w:sz w:val="24"/>
          <w:szCs w:val="24"/>
        </w:rPr>
        <w:lastRenderedPageBreak/>
        <w:t>DAFTAR PUSTAKA</w:t>
      </w:r>
    </w:p>
    <w:p w:rsidR="00A83616" w:rsidRPr="005C5658" w:rsidRDefault="00A83616" w:rsidP="00A83616">
      <w:pPr>
        <w:ind w:left="426"/>
        <w:rPr>
          <w:rFonts w:ascii="Arial" w:hAnsi="Arial" w:cs="Arial"/>
          <w:color w:val="0F243E" w:themeColor="text2" w:themeShade="80"/>
          <w:sz w:val="24"/>
          <w:szCs w:val="24"/>
        </w:rPr>
      </w:pPr>
    </w:p>
    <w:p w:rsidR="00A83616" w:rsidRPr="00025F1B" w:rsidRDefault="00A83616" w:rsidP="00A83616">
      <w:pPr>
        <w:autoSpaceDE w:val="0"/>
        <w:autoSpaceDN w:val="0"/>
        <w:adjustRightInd w:val="0"/>
        <w:spacing w:after="0" w:line="240" w:lineRule="auto"/>
        <w:rPr>
          <w:rFonts w:ascii="Arial" w:hAnsi="Arial" w:cs="Arial"/>
          <w:color w:val="0F243E" w:themeColor="text2" w:themeShade="80"/>
          <w:sz w:val="24"/>
          <w:szCs w:val="24"/>
        </w:rPr>
      </w:pPr>
      <w:r w:rsidRPr="00025F1B">
        <w:rPr>
          <w:rFonts w:ascii="Arial" w:hAnsi="Arial" w:cs="Arial"/>
          <w:color w:val="0F243E" w:themeColor="text2" w:themeShade="80"/>
          <w:sz w:val="24"/>
          <w:szCs w:val="24"/>
        </w:rPr>
        <w:t xml:space="preserve">Adlin, 2002, </w:t>
      </w:r>
      <w:r w:rsidRPr="00025F1B">
        <w:rPr>
          <w:rFonts w:ascii="Arial" w:hAnsi="Arial" w:cs="Arial"/>
          <w:bCs/>
          <w:i/>
          <w:color w:val="0F243E" w:themeColor="text2" w:themeShade="80"/>
          <w:sz w:val="24"/>
          <w:szCs w:val="24"/>
        </w:rPr>
        <w:t>Kecerdasan Spiritual dan Kecerdasan Abritasi Diantara Agama dan Semiotika</w:t>
      </w:r>
      <w:r w:rsidRPr="00025F1B">
        <w:rPr>
          <w:rFonts w:ascii="Arial" w:hAnsi="Arial" w:cs="Arial"/>
          <w:i/>
          <w:color w:val="0F243E" w:themeColor="text2" w:themeShade="80"/>
          <w:sz w:val="24"/>
          <w:szCs w:val="24"/>
        </w:rPr>
        <w:t>,</w:t>
      </w:r>
      <w:r w:rsidRPr="00025F1B">
        <w:rPr>
          <w:rFonts w:ascii="Arial" w:hAnsi="Arial" w:cs="Arial"/>
          <w:color w:val="0F243E" w:themeColor="text2" w:themeShade="80"/>
          <w:sz w:val="24"/>
          <w:szCs w:val="24"/>
        </w:rPr>
        <w:t xml:space="preserve"> http://www.paramartha.com, 12 Agustus 2012,</w:t>
      </w:r>
    </w:p>
    <w:p w:rsidR="00A83616" w:rsidRPr="00025F1B" w:rsidRDefault="00A83616" w:rsidP="00A83616">
      <w:pPr>
        <w:autoSpaceDE w:val="0"/>
        <w:autoSpaceDN w:val="0"/>
        <w:adjustRightInd w:val="0"/>
        <w:spacing w:after="0" w:line="240" w:lineRule="auto"/>
        <w:rPr>
          <w:rFonts w:ascii="Arial" w:hAnsi="Arial" w:cs="Arial"/>
          <w:color w:val="0F243E" w:themeColor="text2" w:themeShade="80"/>
          <w:sz w:val="24"/>
          <w:szCs w:val="24"/>
        </w:rPr>
      </w:pPr>
    </w:p>
    <w:p w:rsidR="00A83616" w:rsidRPr="00025F1B" w:rsidRDefault="00A83616" w:rsidP="00A83616">
      <w:pPr>
        <w:autoSpaceDE w:val="0"/>
        <w:autoSpaceDN w:val="0"/>
        <w:adjustRightInd w:val="0"/>
        <w:spacing w:after="0" w:line="240" w:lineRule="auto"/>
        <w:rPr>
          <w:rFonts w:ascii="Arial" w:hAnsi="Arial" w:cs="Arial"/>
          <w:color w:val="0F243E" w:themeColor="text2" w:themeShade="80"/>
          <w:sz w:val="24"/>
          <w:szCs w:val="24"/>
        </w:rPr>
      </w:pPr>
      <w:r w:rsidRPr="00025F1B">
        <w:rPr>
          <w:rFonts w:ascii="Arial" w:hAnsi="Arial" w:cs="Arial"/>
          <w:color w:val="0F243E" w:themeColor="text2" w:themeShade="80"/>
          <w:sz w:val="24"/>
          <w:szCs w:val="24"/>
        </w:rPr>
        <w:t xml:space="preserve">Ary Ginanjar Agustian, 2001, </w:t>
      </w:r>
      <w:r w:rsidRPr="00025F1B">
        <w:rPr>
          <w:rFonts w:ascii="Arial" w:hAnsi="Arial" w:cs="Arial"/>
          <w:bCs/>
          <w:i/>
          <w:color w:val="0F243E" w:themeColor="text2" w:themeShade="80"/>
          <w:sz w:val="24"/>
          <w:szCs w:val="24"/>
        </w:rPr>
        <w:t>Rahasia Sukses Membangun Kecerdasan Emosi dan Spiritual (ESQ)</w:t>
      </w:r>
      <w:r w:rsidRPr="00025F1B">
        <w:rPr>
          <w:rFonts w:ascii="Arial" w:hAnsi="Arial" w:cs="Arial"/>
          <w:color w:val="0F243E" w:themeColor="text2" w:themeShade="80"/>
          <w:sz w:val="24"/>
          <w:szCs w:val="24"/>
        </w:rPr>
        <w:t>, Arga Wijaya Persada, Jakarta,</w:t>
      </w:r>
    </w:p>
    <w:p w:rsidR="00A83616" w:rsidRPr="00025F1B" w:rsidRDefault="00A83616" w:rsidP="00A83616">
      <w:pPr>
        <w:autoSpaceDE w:val="0"/>
        <w:autoSpaceDN w:val="0"/>
        <w:adjustRightInd w:val="0"/>
        <w:spacing w:after="0" w:line="240" w:lineRule="auto"/>
        <w:rPr>
          <w:rFonts w:ascii="Arial" w:hAnsi="Arial" w:cs="Arial"/>
          <w:color w:val="0F243E" w:themeColor="text2" w:themeShade="80"/>
          <w:sz w:val="24"/>
          <w:szCs w:val="24"/>
        </w:rPr>
      </w:pPr>
    </w:p>
    <w:p w:rsidR="00A83616" w:rsidRPr="00025F1B" w:rsidRDefault="00A83616" w:rsidP="00A83616">
      <w:pPr>
        <w:autoSpaceDE w:val="0"/>
        <w:autoSpaceDN w:val="0"/>
        <w:adjustRightInd w:val="0"/>
        <w:spacing w:after="0" w:line="240" w:lineRule="auto"/>
        <w:rPr>
          <w:rFonts w:ascii="Arial" w:hAnsi="Arial" w:cs="Arial"/>
          <w:i/>
          <w:color w:val="0F243E" w:themeColor="text2" w:themeShade="80"/>
          <w:sz w:val="24"/>
          <w:szCs w:val="24"/>
        </w:rPr>
      </w:pPr>
      <w:r w:rsidRPr="00025F1B">
        <w:rPr>
          <w:rFonts w:ascii="Arial" w:hAnsi="Arial" w:cs="Arial"/>
          <w:color w:val="0F243E" w:themeColor="text2" w:themeShade="80"/>
          <w:sz w:val="24"/>
          <w:szCs w:val="24"/>
        </w:rPr>
        <w:t xml:space="preserve">Berman, M, </w:t>
      </w:r>
      <w:r w:rsidRPr="00025F1B">
        <w:rPr>
          <w:rFonts w:ascii="Arial" w:hAnsi="Arial" w:cs="Arial"/>
          <w:bCs/>
          <w:i/>
          <w:color w:val="0F243E" w:themeColor="text2" w:themeShade="80"/>
          <w:sz w:val="24"/>
          <w:szCs w:val="24"/>
        </w:rPr>
        <w:t>Developing SQ (Spiritual Intelligence) Throught ELT</w:t>
      </w:r>
      <w:r w:rsidRPr="00025F1B">
        <w:rPr>
          <w:rFonts w:ascii="Arial" w:hAnsi="Arial" w:cs="Arial"/>
          <w:i/>
          <w:color w:val="0F243E" w:themeColor="text2" w:themeShade="80"/>
          <w:sz w:val="24"/>
          <w:szCs w:val="24"/>
        </w:rPr>
        <w:t>,</w:t>
      </w:r>
    </w:p>
    <w:p w:rsidR="00A83616" w:rsidRPr="00025F1B" w:rsidRDefault="00A83616" w:rsidP="00A83616">
      <w:pPr>
        <w:spacing w:after="0" w:line="240" w:lineRule="auto"/>
        <w:rPr>
          <w:rFonts w:ascii="Arial" w:hAnsi="Arial" w:cs="Arial"/>
          <w:color w:val="0F243E" w:themeColor="text2" w:themeShade="80"/>
          <w:sz w:val="24"/>
          <w:szCs w:val="24"/>
        </w:rPr>
      </w:pPr>
      <w:r w:rsidRPr="00025F1B">
        <w:rPr>
          <w:rFonts w:ascii="Arial" w:hAnsi="Arial" w:cs="Arial"/>
          <w:i/>
          <w:color w:val="0F243E" w:themeColor="text2" w:themeShade="80"/>
          <w:sz w:val="24"/>
          <w:szCs w:val="24"/>
        </w:rPr>
        <w:t>http://www.eltnesletter.com</w:t>
      </w:r>
      <w:r w:rsidRPr="00025F1B">
        <w:rPr>
          <w:rFonts w:ascii="Arial" w:hAnsi="Arial" w:cs="Arial"/>
          <w:color w:val="0F243E" w:themeColor="text2" w:themeShade="80"/>
          <w:sz w:val="24"/>
          <w:szCs w:val="24"/>
        </w:rPr>
        <w:t xml:space="preserve">, 19 Agustus   2012, </w:t>
      </w:r>
    </w:p>
    <w:p w:rsidR="00A83616" w:rsidRPr="00025F1B" w:rsidRDefault="00A83616" w:rsidP="00A83616">
      <w:pPr>
        <w:autoSpaceDE w:val="0"/>
        <w:autoSpaceDN w:val="0"/>
        <w:adjustRightInd w:val="0"/>
        <w:spacing w:after="0" w:line="240" w:lineRule="auto"/>
        <w:rPr>
          <w:rFonts w:ascii="Arial" w:hAnsi="Arial" w:cs="Arial"/>
          <w:color w:val="0F243E" w:themeColor="text2" w:themeShade="80"/>
          <w:sz w:val="24"/>
          <w:szCs w:val="24"/>
        </w:rPr>
      </w:pPr>
    </w:p>
    <w:p w:rsidR="00A83616" w:rsidRPr="00025F1B" w:rsidRDefault="00A83616" w:rsidP="00A83616">
      <w:pPr>
        <w:autoSpaceDE w:val="0"/>
        <w:autoSpaceDN w:val="0"/>
        <w:adjustRightInd w:val="0"/>
        <w:spacing w:after="0" w:line="240" w:lineRule="auto"/>
        <w:rPr>
          <w:rFonts w:ascii="Arial" w:hAnsi="Arial" w:cs="Arial"/>
          <w:color w:val="0F243E" w:themeColor="text2" w:themeShade="80"/>
          <w:sz w:val="24"/>
          <w:szCs w:val="24"/>
        </w:rPr>
      </w:pPr>
      <w:r w:rsidRPr="00025F1B">
        <w:rPr>
          <w:rFonts w:ascii="Arial" w:hAnsi="Arial" w:cs="Arial"/>
          <w:color w:val="0F243E" w:themeColor="text2" w:themeShade="80"/>
          <w:sz w:val="24"/>
          <w:szCs w:val="24"/>
        </w:rPr>
        <w:t xml:space="preserve">Dani Setyawan, 2004, </w:t>
      </w:r>
      <w:r w:rsidRPr="00025F1B">
        <w:rPr>
          <w:rFonts w:ascii="Arial" w:hAnsi="Arial" w:cs="Arial"/>
          <w:i/>
          <w:iCs/>
          <w:color w:val="0F243E" w:themeColor="text2" w:themeShade="80"/>
          <w:sz w:val="24"/>
          <w:szCs w:val="24"/>
        </w:rPr>
        <w:t>Analisis Pengaruh Kepemimpinan Q (IQ, EQ, SQ) Terhadap Komitmen Organisasional Karyawan</w:t>
      </w:r>
      <w:r w:rsidRPr="00025F1B">
        <w:rPr>
          <w:rFonts w:ascii="Arial" w:hAnsi="Arial" w:cs="Arial"/>
          <w:color w:val="0F243E" w:themeColor="text2" w:themeShade="80"/>
          <w:sz w:val="24"/>
          <w:szCs w:val="24"/>
        </w:rPr>
        <w:t xml:space="preserve">, </w:t>
      </w:r>
      <w:r w:rsidRPr="00025F1B">
        <w:rPr>
          <w:rFonts w:ascii="Arial" w:hAnsi="Arial" w:cs="Arial"/>
          <w:bCs/>
          <w:color w:val="0F243E" w:themeColor="text2" w:themeShade="80"/>
          <w:sz w:val="24"/>
          <w:szCs w:val="24"/>
        </w:rPr>
        <w:t>Skripsi</w:t>
      </w:r>
      <w:r w:rsidRPr="00025F1B">
        <w:rPr>
          <w:rFonts w:ascii="Arial" w:hAnsi="Arial" w:cs="Arial"/>
          <w:color w:val="0F243E" w:themeColor="text2" w:themeShade="80"/>
          <w:sz w:val="24"/>
          <w:szCs w:val="24"/>
        </w:rPr>
        <w:t>, Universitas Katoloik Soegijapranata, Semarang,</w:t>
      </w:r>
    </w:p>
    <w:p w:rsidR="00A83616" w:rsidRPr="00025F1B" w:rsidRDefault="00A83616" w:rsidP="00A83616">
      <w:pPr>
        <w:autoSpaceDE w:val="0"/>
        <w:autoSpaceDN w:val="0"/>
        <w:adjustRightInd w:val="0"/>
        <w:spacing w:after="0" w:line="240" w:lineRule="auto"/>
        <w:rPr>
          <w:rFonts w:ascii="Arial" w:hAnsi="Arial" w:cs="Arial"/>
          <w:color w:val="0F243E" w:themeColor="text2" w:themeShade="80"/>
          <w:sz w:val="24"/>
          <w:szCs w:val="24"/>
        </w:rPr>
      </w:pPr>
    </w:p>
    <w:p w:rsidR="00A83616" w:rsidRPr="00025F1B" w:rsidRDefault="00A83616" w:rsidP="00A83616">
      <w:pPr>
        <w:autoSpaceDE w:val="0"/>
        <w:autoSpaceDN w:val="0"/>
        <w:adjustRightInd w:val="0"/>
        <w:spacing w:after="0" w:line="240" w:lineRule="auto"/>
        <w:rPr>
          <w:rFonts w:ascii="Arial" w:hAnsi="Arial" w:cs="Arial"/>
          <w:color w:val="0F243E" w:themeColor="text2" w:themeShade="80"/>
          <w:sz w:val="24"/>
          <w:szCs w:val="24"/>
        </w:rPr>
      </w:pPr>
      <w:r w:rsidRPr="00025F1B">
        <w:rPr>
          <w:rFonts w:ascii="Arial" w:hAnsi="Arial" w:cs="Arial"/>
          <w:color w:val="0F243E" w:themeColor="text2" w:themeShade="80"/>
          <w:sz w:val="24"/>
          <w:szCs w:val="24"/>
        </w:rPr>
        <w:t xml:space="preserve">Dana Zohar dan Ian Marshall, 2003, </w:t>
      </w:r>
      <w:r w:rsidRPr="00025F1B">
        <w:rPr>
          <w:rFonts w:ascii="Arial" w:hAnsi="Arial" w:cs="Arial"/>
          <w:i/>
          <w:color w:val="0F243E" w:themeColor="text2" w:themeShade="80"/>
          <w:sz w:val="24"/>
          <w:szCs w:val="24"/>
        </w:rPr>
        <w:t>SQ: Memanfaatkan Kecerdasan spiritual Dalam Berfikir Integralistik dan holistik untuk memaknai hidup,</w:t>
      </w:r>
      <w:r w:rsidRPr="00025F1B">
        <w:rPr>
          <w:rFonts w:ascii="Arial" w:hAnsi="Arial" w:cs="Arial"/>
          <w:color w:val="0F243E" w:themeColor="text2" w:themeShade="80"/>
          <w:sz w:val="24"/>
          <w:szCs w:val="24"/>
        </w:rPr>
        <w:t xml:space="preserve"> Bandung: Mizan.</w:t>
      </w:r>
    </w:p>
    <w:p w:rsidR="00A83616" w:rsidRPr="00025F1B" w:rsidRDefault="00A83616" w:rsidP="00A83616">
      <w:pPr>
        <w:autoSpaceDE w:val="0"/>
        <w:autoSpaceDN w:val="0"/>
        <w:adjustRightInd w:val="0"/>
        <w:spacing w:after="0" w:line="240" w:lineRule="auto"/>
        <w:rPr>
          <w:rFonts w:ascii="Arial" w:hAnsi="Arial" w:cs="Arial"/>
          <w:color w:val="0F243E" w:themeColor="text2" w:themeShade="80"/>
          <w:sz w:val="24"/>
          <w:szCs w:val="24"/>
        </w:rPr>
      </w:pPr>
    </w:p>
    <w:p w:rsidR="00A83616" w:rsidRDefault="003D0BA7" w:rsidP="003D0BA7">
      <w:pPr>
        <w:autoSpaceDE w:val="0"/>
        <w:autoSpaceDN w:val="0"/>
        <w:adjustRightInd w:val="0"/>
        <w:spacing w:after="0" w:line="240" w:lineRule="auto"/>
        <w:rPr>
          <w:rFonts w:ascii="Arial" w:hAnsi="Arial" w:cs="Arial"/>
          <w:sz w:val="24"/>
          <w:szCs w:val="24"/>
        </w:rPr>
      </w:pPr>
      <w:bookmarkStart w:id="0" w:name="_GoBack"/>
      <w:bookmarkEnd w:id="0"/>
      <w:r>
        <w:rPr>
          <w:rFonts w:ascii="Arial" w:hAnsi="Arial" w:cs="Arial"/>
          <w:color w:val="0F243E" w:themeColor="text2" w:themeShade="80"/>
          <w:sz w:val="24"/>
          <w:szCs w:val="24"/>
        </w:rPr>
        <w:t xml:space="preserve">H. Harjani Hefni, 2008. </w:t>
      </w:r>
      <w:r w:rsidRPr="003D0BA7">
        <w:rPr>
          <w:rFonts w:ascii="Arial" w:hAnsi="Arial" w:cs="Arial"/>
          <w:i/>
          <w:color w:val="0F243E" w:themeColor="text2" w:themeShade="80"/>
          <w:sz w:val="24"/>
          <w:szCs w:val="24"/>
        </w:rPr>
        <w:t xml:space="preserve">The 7 Islamic </w:t>
      </w:r>
      <w:r w:rsidRPr="003D0BA7">
        <w:rPr>
          <w:rFonts w:ascii="Arial" w:hAnsi="Arial" w:cs="Arial"/>
          <w:i/>
          <w:sz w:val="24"/>
          <w:szCs w:val="24"/>
        </w:rPr>
        <w:t>Daily Habits, Hidup Islami &amp; Modern Berbasis Al-Fatihah</w:t>
      </w:r>
      <w:r>
        <w:rPr>
          <w:rFonts w:ascii="Arial" w:hAnsi="Arial" w:cs="Arial"/>
          <w:sz w:val="24"/>
          <w:szCs w:val="24"/>
        </w:rPr>
        <w:t>, Pustaka Ikadi, Jakarta.</w:t>
      </w:r>
    </w:p>
    <w:p w:rsidR="003D0BA7" w:rsidRDefault="003D0BA7" w:rsidP="003D0BA7">
      <w:pPr>
        <w:autoSpaceDE w:val="0"/>
        <w:autoSpaceDN w:val="0"/>
        <w:adjustRightInd w:val="0"/>
        <w:spacing w:after="0" w:line="240" w:lineRule="auto"/>
        <w:rPr>
          <w:rFonts w:ascii="Arial" w:hAnsi="Arial" w:cs="Arial"/>
          <w:sz w:val="24"/>
          <w:szCs w:val="24"/>
        </w:rPr>
      </w:pPr>
    </w:p>
    <w:p w:rsidR="003D0BA7" w:rsidRPr="00025F1B" w:rsidRDefault="003D0BA7" w:rsidP="003D0BA7">
      <w:pPr>
        <w:autoSpaceDE w:val="0"/>
        <w:autoSpaceDN w:val="0"/>
        <w:adjustRightInd w:val="0"/>
        <w:spacing w:after="0" w:line="240" w:lineRule="auto"/>
        <w:rPr>
          <w:rFonts w:ascii="Arial" w:hAnsi="Arial" w:cs="Arial"/>
          <w:color w:val="0F243E" w:themeColor="text2" w:themeShade="80"/>
          <w:sz w:val="24"/>
          <w:szCs w:val="24"/>
        </w:rPr>
      </w:pPr>
      <w:r w:rsidRPr="00025F1B">
        <w:rPr>
          <w:rFonts w:ascii="Arial" w:hAnsi="Arial" w:cs="Arial"/>
          <w:color w:val="0F243E" w:themeColor="text2" w:themeShade="80"/>
          <w:sz w:val="24"/>
          <w:szCs w:val="24"/>
        </w:rPr>
        <w:t xml:space="preserve">Goleman, D, 2000, </w:t>
      </w:r>
      <w:r w:rsidRPr="00025F1B">
        <w:rPr>
          <w:rFonts w:ascii="Arial" w:hAnsi="Arial" w:cs="Arial"/>
          <w:bCs/>
          <w:i/>
          <w:color w:val="0F243E" w:themeColor="text2" w:themeShade="80"/>
          <w:sz w:val="24"/>
          <w:szCs w:val="24"/>
        </w:rPr>
        <w:t xml:space="preserve">Kecerdasan </w:t>
      </w:r>
      <w:proofErr w:type="gramStart"/>
      <w:r w:rsidRPr="00025F1B">
        <w:rPr>
          <w:rFonts w:ascii="Arial" w:hAnsi="Arial" w:cs="Arial"/>
          <w:bCs/>
          <w:i/>
          <w:color w:val="0F243E" w:themeColor="text2" w:themeShade="80"/>
          <w:sz w:val="24"/>
          <w:szCs w:val="24"/>
        </w:rPr>
        <w:t>Emosi :</w:t>
      </w:r>
      <w:proofErr w:type="gramEnd"/>
      <w:r w:rsidRPr="00025F1B">
        <w:rPr>
          <w:rFonts w:ascii="Arial" w:hAnsi="Arial" w:cs="Arial"/>
          <w:bCs/>
          <w:i/>
          <w:color w:val="0F243E" w:themeColor="text2" w:themeShade="80"/>
          <w:sz w:val="24"/>
          <w:szCs w:val="24"/>
        </w:rPr>
        <w:t xml:space="preserve"> Mengapa Emotional Intelligence Lebih Tinggi Dari</w:t>
      </w:r>
      <w:r>
        <w:rPr>
          <w:rFonts w:ascii="Arial" w:hAnsi="Arial" w:cs="Arial"/>
          <w:bCs/>
          <w:i/>
          <w:color w:val="0F243E" w:themeColor="text2" w:themeShade="80"/>
          <w:sz w:val="24"/>
          <w:szCs w:val="24"/>
        </w:rPr>
        <w:t xml:space="preserve"> P</w:t>
      </w:r>
      <w:r w:rsidRPr="00025F1B">
        <w:rPr>
          <w:rFonts w:ascii="Arial" w:hAnsi="Arial" w:cs="Arial"/>
          <w:bCs/>
          <w:i/>
          <w:color w:val="0F243E" w:themeColor="text2" w:themeShade="80"/>
          <w:sz w:val="24"/>
          <w:szCs w:val="24"/>
        </w:rPr>
        <w:t>ada IQ</w:t>
      </w:r>
      <w:r w:rsidRPr="00025F1B">
        <w:rPr>
          <w:rFonts w:ascii="Arial" w:hAnsi="Arial" w:cs="Arial"/>
          <w:i/>
          <w:color w:val="0F243E" w:themeColor="text2" w:themeShade="80"/>
          <w:sz w:val="24"/>
          <w:szCs w:val="24"/>
        </w:rPr>
        <w:t>,</w:t>
      </w:r>
      <w:r w:rsidRPr="00025F1B">
        <w:rPr>
          <w:rFonts w:ascii="Arial" w:hAnsi="Arial" w:cs="Arial"/>
          <w:color w:val="0F243E" w:themeColor="text2" w:themeShade="80"/>
          <w:sz w:val="24"/>
          <w:szCs w:val="24"/>
        </w:rPr>
        <w:t xml:space="preserve"> Alih Bahasa : T. Hermay, PT. Gramedia Pustaka Utama, Jakarta,</w:t>
      </w:r>
    </w:p>
    <w:p w:rsidR="003D0BA7" w:rsidRPr="00A83616" w:rsidRDefault="003D0BA7" w:rsidP="003D0BA7">
      <w:pPr>
        <w:autoSpaceDE w:val="0"/>
        <w:autoSpaceDN w:val="0"/>
        <w:adjustRightInd w:val="0"/>
        <w:spacing w:after="0" w:line="240" w:lineRule="auto"/>
        <w:rPr>
          <w:rFonts w:ascii="Arial" w:hAnsi="Arial" w:cs="Arial"/>
          <w:sz w:val="24"/>
          <w:szCs w:val="24"/>
        </w:rPr>
      </w:pPr>
    </w:p>
    <w:sectPr w:rsidR="003D0BA7" w:rsidRPr="00A83616" w:rsidSect="00A83616">
      <w:pgSz w:w="11909" w:h="16834" w:code="9"/>
      <w:pgMar w:top="1872" w:right="1728" w:bottom="1872" w:left="187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D0492"/>
    <w:multiLevelType w:val="hybridMultilevel"/>
    <w:tmpl w:val="8804AA28"/>
    <w:lvl w:ilvl="0" w:tplc="7E9821B4">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9D138D7"/>
    <w:multiLevelType w:val="hybridMultilevel"/>
    <w:tmpl w:val="BA24A392"/>
    <w:lvl w:ilvl="0" w:tplc="93AEF8F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243E06EB"/>
    <w:multiLevelType w:val="hybridMultilevel"/>
    <w:tmpl w:val="F06ABFAA"/>
    <w:lvl w:ilvl="0" w:tplc="06CC39D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264F5E19"/>
    <w:multiLevelType w:val="hybridMultilevel"/>
    <w:tmpl w:val="7D86E9EE"/>
    <w:lvl w:ilvl="0" w:tplc="8386095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74544A"/>
    <w:multiLevelType w:val="hybridMultilevel"/>
    <w:tmpl w:val="7D4C2B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7E146A"/>
    <w:multiLevelType w:val="hybridMultilevel"/>
    <w:tmpl w:val="932095D8"/>
    <w:lvl w:ilvl="0" w:tplc="0409000B">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6">
    <w:nsid w:val="4B5A0966"/>
    <w:multiLevelType w:val="hybridMultilevel"/>
    <w:tmpl w:val="F7A0670A"/>
    <w:lvl w:ilvl="0" w:tplc="04090015">
      <w:start w:val="1"/>
      <w:numFmt w:val="upperLetter"/>
      <w:lvlText w:val="%1."/>
      <w:lvlJc w:val="left"/>
      <w:pPr>
        <w:ind w:left="786" w:hanging="360"/>
      </w:pPr>
      <w:rPr>
        <w:rFonts w:hint="default"/>
        <w:color w:val="00000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71772888"/>
    <w:multiLevelType w:val="hybridMultilevel"/>
    <w:tmpl w:val="3F5AC460"/>
    <w:lvl w:ilvl="0" w:tplc="93AEF8F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76975A19"/>
    <w:multiLevelType w:val="hybridMultilevel"/>
    <w:tmpl w:val="C346032A"/>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B56F3F"/>
    <w:multiLevelType w:val="hybridMultilevel"/>
    <w:tmpl w:val="1A94097E"/>
    <w:lvl w:ilvl="0" w:tplc="04090015">
      <w:start w:val="1"/>
      <w:numFmt w:val="upperLetter"/>
      <w:lvlText w:val="%1."/>
      <w:lvlJc w:val="left"/>
      <w:pPr>
        <w:ind w:left="720" w:hanging="360"/>
      </w:pPr>
      <w:rPr>
        <w:rFonts w:hint="default"/>
      </w:rPr>
    </w:lvl>
    <w:lvl w:ilvl="1" w:tplc="C67AA99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4"/>
  </w:num>
  <w:num w:numId="4">
    <w:abstractNumId w:val="9"/>
  </w:num>
  <w:num w:numId="5">
    <w:abstractNumId w:val="6"/>
  </w:num>
  <w:num w:numId="6">
    <w:abstractNumId w:val="5"/>
  </w:num>
  <w:num w:numId="7">
    <w:abstractNumId w:val="7"/>
  </w:num>
  <w:num w:numId="8">
    <w:abstractNumId w:val="0"/>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616"/>
    <w:rsid w:val="00025F1B"/>
    <w:rsid w:val="003D0BA7"/>
    <w:rsid w:val="004D37BF"/>
    <w:rsid w:val="00A83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616"/>
    <w:pPr>
      <w:jc w:val="both"/>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6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616"/>
    <w:pPr>
      <w:jc w:val="both"/>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6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11</Pages>
  <Words>2714</Words>
  <Characters>15471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pak le</dc:creator>
  <cp:lastModifiedBy>pak le</cp:lastModifiedBy>
  <cp:revision>2</cp:revision>
  <dcterms:created xsi:type="dcterms:W3CDTF">2014-10-17T23:44:00Z</dcterms:created>
  <dcterms:modified xsi:type="dcterms:W3CDTF">2014-10-20T00:12:00Z</dcterms:modified>
</cp:coreProperties>
</file>